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0DE6598F" w:rsidR="009656BE" w:rsidRPr="009656BE" w:rsidRDefault="006B500A" w:rsidP="00362833">
      <w:pPr>
        <w:pStyle w:val="Centeredtexttitlepage"/>
      </w:pPr>
      <w:r>
        <w:t xml:space="preserve">CubeSat Networks: Balancing Power with Space-to-Ground </w:t>
      </w:r>
      <w:r w:rsidR="00810B4D">
        <w:t xml:space="preserve">Data </w:t>
      </w:r>
      <w:r>
        <w:t>Throughput</w:t>
      </w:r>
    </w:p>
    <w:p w14:paraId="60D5B0D3" w14:textId="2BB5A5DB" w:rsidR="004D38A1" w:rsidRDefault="00810B4D" w:rsidP="00362833">
      <w:pPr>
        <w:jc w:val="center"/>
      </w:pPr>
      <w:r>
        <w:pict w14:anchorId="16AD0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56pt;height:194pt">
            <v:imagedata r:id="rId8" o:title="TCD"/>
          </v:shape>
        </w:pict>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13299874" w:rsidR="00B6274B" w:rsidRDefault="00810B4D" w:rsidP="00362833">
      <w:pPr>
        <w:pStyle w:val="Centered"/>
      </w:pPr>
      <w:r>
        <w:t>18/05</w:t>
      </w:r>
      <w:r w:rsidR="00D400C8">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2090167"/>
      <w:r>
        <w:lastRenderedPageBreak/>
        <w:t>Acknowledgements</w:t>
      </w:r>
      <w:bookmarkEnd w:id="0"/>
    </w:p>
    <w:p w14:paraId="5D466FE5" w14:textId="6467A756" w:rsidR="005E6B05" w:rsidRDefault="003A34B5" w:rsidP="00362833">
      <w:r>
        <w:t xml:space="preserve">I would like to thank </w:t>
      </w:r>
      <w:proofErr w:type="spellStart"/>
      <w:r>
        <w:t>Dr.</w:t>
      </w:r>
      <w:proofErr w:type="spellEnd"/>
      <w:r>
        <w:t xml:space="preserve"> Jonathon Dukes for his exceptional supervision and guidance throughout my dissertation. </w:t>
      </w:r>
      <w:r w:rsidR="00810B4D">
        <w:t xml:space="preserve">Particular thanks are due as </w:t>
      </w:r>
      <w:proofErr w:type="spellStart"/>
      <w:r>
        <w:t>Dr.</w:t>
      </w:r>
      <w:proofErr w:type="spellEnd"/>
      <w:r w:rsidR="005E6B05">
        <w:t xml:space="preserve"> </w:t>
      </w:r>
      <w:r w:rsidR="00810B4D">
        <w:t>Dukes took</w:t>
      </w:r>
      <w:r>
        <w:t xml:space="preserve"> on the supervision of my dissertation</w:t>
      </w:r>
      <w:r w:rsidR="00810B4D">
        <w:t xml:space="preserve"> project</w:t>
      </w:r>
      <w:r>
        <w:t xml:space="preserve"> voluntarily during a notably busy period of the academic term.</w:t>
      </w:r>
      <w:r w:rsidR="0074401A">
        <w:t xml:space="preserve"> Working with </w:t>
      </w:r>
      <w:proofErr w:type="spellStart"/>
      <w:r w:rsidR="0074401A">
        <w:t>Dr.</w:t>
      </w:r>
      <w:proofErr w:type="spellEnd"/>
      <w:r w:rsidR="0074401A">
        <w:t xml:space="preserve"> Dukes has proved</w:t>
      </w:r>
      <w:r w:rsidR="00810B4D">
        <w:t>, from the offset,</w:t>
      </w:r>
      <w:r w:rsidR="0074401A">
        <w:t xml:space="preserve"> continually enriching and enjoyable. </w:t>
      </w:r>
      <w:r w:rsidR="005E6B05">
        <w:t xml:space="preserve"> </w:t>
      </w:r>
    </w:p>
    <w:p w14:paraId="424F6EE5" w14:textId="7E394006" w:rsidR="005E6B05" w:rsidRDefault="005E6B05" w:rsidP="00362833">
      <w:r>
        <w:t xml:space="preserve">I would also like to thank </w:t>
      </w:r>
      <w:proofErr w:type="spellStart"/>
      <w:r>
        <w:t>Dr.</w:t>
      </w:r>
      <w:proofErr w:type="spellEnd"/>
      <w:r>
        <w:t xml:space="preserve"> Stephen Farrell and  </w:t>
      </w:r>
      <w:proofErr w:type="spellStart"/>
      <w:r>
        <w:t>Dr.</w:t>
      </w:r>
      <w:proofErr w:type="spellEnd"/>
      <w:r>
        <w:t xml:space="preserve"> Ciaran </w:t>
      </w:r>
      <w:proofErr w:type="spellStart"/>
      <w:r>
        <w:t>McGoldrick</w:t>
      </w:r>
      <w:proofErr w:type="spellEnd"/>
      <w:r>
        <w:t xml:space="preserve">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w:t>
      </w:r>
      <w:proofErr w:type="spellStart"/>
      <w:r>
        <w:t>Dr.</w:t>
      </w:r>
      <w:proofErr w:type="spellEnd"/>
      <w:r>
        <w:t xml:space="preserve"> Paul Brenner and </w:t>
      </w:r>
      <w:proofErr w:type="spellStart"/>
      <w:r>
        <w:t>Dr.</w:t>
      </w:r>
      <w:proofErr w:type="spellEnd"/>
      <w:r>
        <w:t xml:space="preserve">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4B59CC1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 xml:space="preserve">Shanghai Engineering </w:t>
      </w:r>
      <w:proofErr w:type="spellStart"/>
      <w:r w:rsidRPr="00057ACD">
        <w:t>Center</w:t>
      </w:r>
      <w:proofErr w:type="spellEnd"/>
      <w:r w:rsidRPr="00057ACD">
        <w:t xml:space="preserve"> for </w:t>
      </w:r>
      <w:proofErr w:type="spellStart"/>
      <w:r w:rsidRPr="00057ACD">
        <w:t>Microsatellites</w:t>
      </w:r>
      <w:r>
        <w:t>’s</w:t>
      </w:r>
      <w:proofErr w:type="spellEnd"/>
      <w:r>
        <w:t xml:space="preserv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w:t>
      </w:r>
      <w:proofErr w:type="spellStart"/>
      <w:r w:rsidR="00057ACD">
        <w:t>Áine</w:t>
      </w:r>
      <w:proofErr w:type="spellEnd"/>
      <w:r w:rsidR="00057ACD">
        <w:t xml:space="preserve"> Ennis, whose</w:t>
      </w:r>
      <w:r w:rsidRPr="005E6B05">
        <w:t xml:space="preserve"> continual hard work </w:t>
      </w:r>
      <w:r w:rsidR="0074401A">
        <w:t xml:space="preserve">and sacrifice </w:t>
      </w:r>
      <w:r w:rsidRPr="005E6B05">
        <w:t>has sup</w:t>
      </w:r>
      <w:r w:rsidR="0074401A">
        <w:t>ported me throughout my studies.</w:t>
      </w:r>
    </w:p>
    <w:p w14:paraId="5951E0C0" w14:textId="3E40F299" w:rsidR="00FB470A" w:rsidRDefault="00FB470A" w:rsidP="00362833">
      <w:pPr>
        <w:pStyle w:val="Chaptertitlenotnumbered"/>
      </w:pPr>
      <w:bookmarkStart w:id="1" w:name="_Toc482090168"/>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75EC1F39" w14:textId="4E9DC530" w:rsidR="00810B4D"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810B4D">
        <w:rPr>
          <w:noProof/>
        </w:rPr>
        <w:t>Acknowledgements</w:t>
      </w:r>
      <w:r w:rsidR="00810B4D">
        <w:rPr>
          <w:noProof/>
        </w:rPr>
        <w:tab/>
      </w:r>
      <w:r w:rsidR="00810B4D">
        <w:rPr>
          <w:noProof/>
        </w:rPr>
        <w:fldChar w:fldCharType="begin"/>
      </w:r>
      <w:r w:rsidR="00810B4D">
        <w:rPr>
          <w:noProof/>
        </w:rPr>
        <w:instrText xml:space="preserve"> PAGEREF _Toc482090167 \h </w:instrText>
      </w:r>
      <w:r w:rsidR="00810B4D">
        <w:rPr>
          <w:noProof/>
        </w:rPr>
      </w:r>
      <w:r w:rsidR="00810B4D">
        <w:rPr>
          <w:noProof/>
        </w:rPr>
        <w:fldChar w:fldCharType="separate"/>
      </w:r>
      <w:r w:rsidR="00810B4D">
        <w:rPr>
          <w:noProof/>
        </w:rPr>
        <w:t>ii</w:t>
      </w:r>
      <w:r w:rsidR="00810B4D">
        <w:rPr>
          <w:noProof/>
        </w:rPr>
        <w:fldChar w:fldCharType="end"/>
      </w:r>
    </w:p>
    <w:p w14:paraId="7E76C25E" w14:textId="3A102941" w:rsidR="00810B4D" w:rsidRDefault="00810B4D">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_Toc482090168 \h </w:instrText>
      </w:r>
      <w:r>
        <w:rPr>
          <w:noProof/>
        </w:rPr>
      </w:r>
      <w:r>
        <w:rPr>
          <w:noProof/>
        </w:rPr>
        <w:fldChar w:fldCharType="separate"/>
      </w:r>
      <w:r>
        <w:rPr>
          <w:noProof/>
        </w:rPr>
        <w:t>iii</w:t>
      </w:r>
      <w:r>
        <w:rPr>
          <w:noProof/>
        </w:rPr>
        <w:fldChar w:fldCharType="end"/>
      </w:r>
    </w:p>
    <w:p w14:paraId="2D0B894F" w14:textId="1208AF05" w:rsidR="00810B4D" w:rsidRDefault="00810B4D">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_Toc482090169 \h </w:instrText>
      </w:r>
      <w:r>
        <w:rPr>
          <w:noProof/>
        </w:rPr>
      </w:r>
      <w:r>
        <w:rPr>
          <w:noProof/>
        </w:rPr>
        <w:fldChar w:fldCharType="separate"/>
      </w:r>
      <w:r>
        <w:rPr>
          <w:noProof/>
        </w:rPr>
        <w:t>viii</w:t>
      </w:r>
      <w:r>
        <w:rPr>
          <w:noProof/>
        </w:rPr>
        <w:fldChar w:fldCharType="end"/>
      </w:r>
    </w:p>
    <w:p w14:paraId="2E9F6A9A" w14:textId="27D0C31D" w:rsidR="00810B4D" w:rsidRDefault="00810B4D">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_Toc482090170 \h </w:instrText>
      </w:r>
      <w:r>
        <w:rPr>
          <w:noProof/>
        </w:rPr>
      </w:r>
      <w:r>
        <w:rPr>
          <w:noProof/>
        </w:rPr>
        <w:fldChar w:fldCharType="separate"/>
      </w:r>
      <w:r>
        <w:rPr>
          <w:noProof/>
        </w:rPr>
        <w:t>xii</w:t>
      </w:r>
      <w:r>
        <w:rPr>
          <w:noProof/>
        </w:rPr>
        <w:fldChar w:fldCharType="end"/>
      </w:r>
    </w:p>
    <w:p w14:paraId="34C953B0" w14:textId="6C959BE9" w:rsidR="00810B4D" w:rsidRDefault="00810B4D">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_Toc482090171 \h </w:instrText>
      </w:r>
      <w:r>
        <w:rPr>
          <w:noProof/>
        </w:rPr>
      </w:r>
      <w:r>
        <w:rPr>
          <w:noProof/>
        </w:rPr>
        <w:fldChar w:fldCharType="separate"/>
      </w:r>
      <w:r>
        <w:rPr>
          <w:noProof/>
        </w:rPr>
        <w:t>xiii</w:t>
      </w:r>
      <w:r>
        <w:rPr>
          <w:noProof/>
        </w:rPr>
        <w:fldChar w:fldCharType="end"/>
      </w:r>
    </w:p>
    <w:p w14:paraId="2A9C5431" w14:textId="07DC9D70" w:rsidR="00810B4D" w:rsidRDefault="00810B4D">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_Toc482090172 \h </w:instrText>
      </w:r>
      <w:r>
        <w:rPr>
          <w:noProof/>
        </w:rPr>
      </w:r>
      <w:r>
        <w:rPr>
          <w:noProof/>
        </w:rPr>
        <w:fldChar w:fldCharType="separate"/>
      </w:r>
      <w:r>
        <w:rPr>
          <w:noProof/>
        </w:rPr>
        <w:t>1</w:t>
      </w:r>
      <w:r>
        <w:rPr>
          <w:noProof/>
        </w:rPr>
        <w:fldChar w:fldCharType="end"/>
      </w:r>
    </w:p>
    <w:p w14:paraId="4A5699B1" w14:textId="060BAD2A" w:rsidR="00810B4D" w:rsidRDefault="00810B4D">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_Toc482090173 \h </w:instrText>
      </w:r>
      <w:r>
        <w:rPr>
          <w:noProof/>
        </w:rPr>
      </w:r>
      <w:r>
        <w:rPr>
          <w:noProof/>
        </w:rPr>
        <w:fldChar w:fldCharType="separate"/>
      </w:r>
      <w:r>
        <w:rPr>
          <w:noProof/>
        </w:rPr>
        <w:t>5</w:t>
      </w:r>
      <w:r>
        <w:rPr>
          <w:noProof/>
        </w:rPr>
        <w:fldChar w:fldCharType="end"/>
      </w:r>
    </w:p>
    <w:p w14:paraId="7752F67C" w14:textId="442237FF" w:rsidR="00810B4D" w:rsidRDefault="00810B4D">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_Toc482090174 \h </w:instrText>
      </w:r>
      <w:r>
        <w:rPr>
          <w:noProof/>
        </w:rPr>
      </w:r>
      <w:r>
        <w:rPr>
          <w:noProof/>
        </w:rPr>
        <w:fldChar w:fldCharType="separate"/>
      </w:r>
      <w:r>
        <w:rPr>
          <w:noProof/>
        </w:rPr>
        <w:t>8</w:t>
      </w:r>
      <w:r>
        <w:rPr>
          <w:noProof/>
        </w:rPr>
        <w:fldChar w:fldCharType="end"/>
      </w:r>
    </w:p>
    <w:p w14:paraId="44C6F56C" w14:textId="344FBB34" w:rsidR="00810B4D" w:rsidRDefault="00810B4D">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_Toc482090175 \h </w:instrText>
      </w:r>
      <w:r>
        <w:rPr>
          <w:noProof/>
        </w:rPr>
      </w:r>
      <w:r>
        <w:rPr>
          <w:noProof/>
        </w:rPr>
        <w:fldChar w:fldCharType="separate"/>
      </w:r>
      <w:r>
        <w:rPr>
          <w:noProof/>
        </w:rPr>
        <w:t>9</w:t>
      </w:r>
      <w:r>
        <w:rPr>
          <w:noProof/>
        </w:rPr>
        <w:fldChar w:fldCharType="end"/>
      </w:r>
    </w:p>
    <w:p w14:paraId="1FC20C2C" w14:textId="305A6C63" w:rsidR="00810B4D" w:rsidRDefault="00810B4D">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_Toc482090176 \h </w:instrText>
      </w:r>
      <w:r>
        <w:rPr>
          <w:noProof/>
        </w:rPr>
      </w:r>
      <w:r>
        <w:rPr>
          <w:noProof/>
        </w:rPr>
        <w:fldChar w:fldCharType="separate"/>
      </w:r>
      <w:r>
        <w:rPr>
          <w:noProof/>
        </w:rPr>
        <w:t>11</w:t>
      </w:r>
      <w:r>
        <w:rPr>
          <w:noProof/>
        </w:rPr>
        <w:fldChar w:fldCharType="end"/>
      </w:r>
    </w:p>
    <w:p w14:paraId="7259C8F3" w14:textId="4B39E152" w:rsidR="00810B4D" w:rsidRDefault="00810B4D">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_Toc482090177 \h </w:instrText>
      </w:r>
      <w:r>
        <w:rPr>
          <w:noProof/>
        </w:rPr>
      </w:r>
      <w:r>
        <w:rPr>
          <w:noProof/>
        </w:rPr>
        <w:fldChar w:fldCharType="separate"/>
      </w:r>
      <w:r>
        <w:rPr>
          <w:noProof/>
        </w:rPr>
        <w:t>12</w:t>
      </w:r>
      <w:r>
        <w:rPr>
          <w:noProof/>
        </w:rPr>
        <w:fldChar w:fldCharType="end"/>
      </w:r>
    </w:p>
    <w:p w14:paraId="797F11BA" w14:textId="2CB84BD3" w:rsidR="00810B4D" w:rsidRDefault="00810B4D">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_Toc482090178 \h </w:instrText>
      </w:r>
      <w:r>
        <w:rPr>
          <w:noProof/>
        </w:rPr>
      </w:r>
      <w:r>
        <w:rPr>
          <w:noProof/>
        </w:rPr>
        <w:fldChar w:fldCharType="separate"/>
      </w:r>
      <w:r>
        <w:rPr>
          <w:noProof/>
        </w:rPr>
        <w:t>16</w:t>
      </w:r>
      <w:r>
        <w:rPr>
          <w:noProof/>
        </w:rPr>
        <w:fldChar w:fldCharType="end"/>
      </w:r>
    </w:p>
    <w:p w14:paraId="1AD80BBA" w14:textId="0FFFA97D" w:rsidR="00810B4D" w:rsidRDefault="00810B4D">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_Toc482090179 \h </w:instrText>
      </w:r>
      <w:r>
        <w:rPr>
          <w:noProof/>
        </w:rPr>
      </w:r>
      <w:r>
        <w:rPr>
          <w:noProof/>
        </w:rPr>
        <w:fldChar w:fldCharType="separate"/>
      </w:r>
      <w:r>
        <w:rPr>
          <w:noProof/>
        </w:rPr>
        <w:t>16</w:t>
      </w:r>
      <w:r>
        <w:rPr>
          <w:noProof/>
        </w:rPr>
        <w:fldChar w:fldCharType="end"/>
      </w:r>
    </w:p>
    <w:p w14:paraId="6D469B7C" w14:textId="55410B81" w:rsidR="00810B4D" w:rsidRDefault="00810B4D">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_Toc482090180 \h </w:instrText>
      </w:r>
      <w:r>
        <w:rPr>
          <w:noProof/>
        </w:rPr>
      </w:r>
      <w:r>
        <w:rPr>
          <w:noProof/>
        </w:rPr>
        <w:fldChar w:fldCharType="separate"/>
      </w:r>
      <w:r>
        <w:rPr>
          <w:noProof/>
        </w:rPr>
        <w:t>17</w:t>
      </w:r>
      <w:r>
        <w:rPr>
          <w:noProof/>
        </w:rPr>
        <w:fldChar w:fldCharType="end"/>
      </w:r>
    </w:p>
    <w:p w14:paraId="48C7D7BC" w14:textId="61E75A1E" w:rsidR="00810B4D" w:rsidRDefault="00810B4D">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_Toc482090181 \h </w:instrText>
      </w:r>
      <w:r>
        <w:rPr>
          <w:noProof/>
        </w:rPr>
      </w:r>
      <w:r>
        <w:rPr>
          <w:noProof/>
        </w:rPr>
        <w:fldChar w:fldCharType="separate"/>
      </w:r>
      <w:r>
        <w:rPr>
          <w:noProof/>
        </w:rPr>
        <w:t>19</w:t>
      </w:r>
      <w:r>
        <w:rPr>
          <w:noProof/>
        </w:rPr>
        <w:fldChar w:fldCharType="end"/>
      </w:r>
    </w:p>
    <w:p w14:paraId="35AC3285" w14:textId="2C56F9C3" w:rsidR="00810B4D" w:rsidRDefault="00810B4D">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_Toc482090182 \h </w:instrText>
      </w:r>
      <w:r>
        <w:rPr>
          <w:noProof/>
        </w:rPr>
      </w:r>
      <w:r>
        <w:rPr>
          <w:noProof/>
        </w:rPr>
        <w:fldChar w:fldCharType="separate"/>
      </w:r>
      <w:r>
        <w:rPr>
          <w:noProof/>
        </w:rPr>
        <w:t>20</w:t>
      </w:r>
      <w:r>
        <w:rPr>
          <w:noProof/>
        </w:rPr>
        <w:fldChar w:fldCharType="end"/>
      </w:r>
    </w:p>
    <w:p w14:paraId="2A1AEF62" w14:textId="761528D9" w:rsidR="00810B4D" w:rsidRDefault="00810B4D">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_Toc482090183 \h </w:instrText>
      </w:r>
      <w:r>
        <w:rPr>
          <w:noProof/>
        </w:rPr>
      </w:r>
      <w:r>
        <w:rPr>
          <w:noProof/>
        </w:rPr>
        <w:fldChar w:fldCharType="separate"/>
      </w:r>
      <w:r>
        <w:rPr>
          <w:noProof/>
        </w:rPr>
        <w:t>21</w:t>
      </w:r>
      <w:r>
        <w:rPr>
          <w:noProof/>
        </w:rPr>
        <w:fldChar w:fldCharType="end"/>
      </w:r>
    </w:p>
    <w:p w14:paraId="665E5EFC" w14:textId="3D7534D8" w:rsidR="00810B4D" w:rsidRDefault="00810B4D">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_Toc482090184 \h </w:instrText>
      </w:r>
      <w:r>
        <w:rPr>
          <w:noProof/>
        </w:rPr>
      </w:r>
      <w:r>
        <w:rPr>
          <w:noProof/>
        </w:rPr>
        <w:fldChar w:fldCharType="separate"/>
      </w:r>
      <w:r>
        <w:rPr>
          <w:noProof/>
        </w:rPr>
        <w:t>21</w:t>
      </w:r>
      <w:r>
        <w:rPr>
          <w:noProof/>
        </w:rPr>
        <w:fldChar w:fldCharType="end"/>
      </w:r>
    </w:p>
    <w:p w14:paraId="4D6EE853" w14:textId="73F5DD66" w:rsidR="00810B4D" w:rsidRDefault="00810B4D">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_Toc482090185 \h </w:instrText>
      </w:r>
      <w:r>
        <w:rPr>
          <w:noProof/>
        </w:rPr>
      </w:r>
      <w:r>
        <w:rPr>
          <w:noProof/>
        </w:rPr>
        <w:fldChar w:fldCharType="separate"/>
      </w:r>
      <w:r>
        <w:rPr>
          <w:noProof/>
        </w:rPr>
        <w:t>24</w:t>
      </w:r>
      <w:r>
        <w:rPr>
          <w:noProof/>
        </w:rPr>
        <w:fldChar w:fldCharType="end"/>
      </w:r>
    </w:p>
    <w:p w14:paraId="32D39EE1" w14:textId="422ED123" w:rsidR="00810B4D" w:rsidRDefault="00810B4D">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_Toc482090186 \h </w:instrText>
      </w:r>
      <w:r>
        <w:rPr>
          <w:noProof/>
        </w:rPr>
      </w:r>
      <w:r>
        <w:rPr>
          <w:noProof/>
        </w:rPr>
        <w:fldChar w:fldCharType="separate"/>
      </w:r>
      <w:r>
        <w:rPr>
          <w:noProof/>
        </w:rPr>
        <w:t>32</w:t>
      </w:r>
      <w:r>
        <w:rPr>
          <w:noProof/>
        </w:rPr>
        <w:fldChar w:fldCharType="end"/>
      </w:r>
    </w:p>
    <w:p w14:paraId="7B82F8B3" w14:textId="1AF28094" w:rsidR="00810B4D" w:rsidRDefault="00810B4D">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_Toc482090187 \h </w:instrText>
      </w:r>
      <w:r>
        <w:rPr>
          <w:noProof/>
        </w:rPr>
      </w:r>
      <w:r>
        <w:rPr>
          <w:noProof/>
        </w:rPr>
        <w:fldChar w:fldCharType="separate"/>
      </w:r>
      <w:r>
        <w:rPr>
          <w:noProof/>
        </w:rPr>
        <w:t>33</w:t>
      </w:r>
      <w:r>
        <w:rPr>
          <w:noProof/>
        </w:rPr>
        <w:fldChar w:fldCharType="end"/>
      </w:r>
    </w:p>
    <w:p w14:paraId="6A8BD87F" w14:textId="2D8CAD9E" w:rsidR="00810B4D" w:rsidRDefault="00810B4D">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_Toc482090188 \h </w:instrText>
      </w:r>
      <w:r>
        <w:rPr>
          <w:noProof/>
        </w:rPr>
      </w:r>
      <w:r>
        <w:rPr>
          <w:noProof/>
        </w:rPr>
        <w:fldChar w:fldCharType="separate"/>
      </w:r>
      <w:r>
        <w:rPr>
          <w:noProof/>
        </w:rPr>
        <w:t>40</w:t>
      </w:r>
      <w:r>
        <w:rPr>
          <w:noProof/>
        </w:rPr>
        <w:fldChar w:fldCharType="end"/>
      </w:r>
    </w:p>
    <w:p w14:paraId="11FD6884" w14:textId="560FEDF3" w:rsidR="00810B4D" w:rsidRDefault="00810B4D">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_Toc482090189 \h </w:instrText>
      </w:r>
      <w:r>
        <w:rPr>
          <w:noProof/>
        </w:rPr>
      </w:r>
      <w:r>
        <w:rPr>
          <w:noProof/>
        </w:rPr>
        <w:fldChar w:fldCharType="separate"/>
      </w:r>
      <w:r>
        <w:rPr>
          <w:noProof/>
        </w:rPr>
        <w:t>46</w:t>
      </w:r>
      <w:r>
        <w:rPr>
          <w:noProof/>
        </w:rPr>
        <w:fldChar w:fldCharType="end"/>
      </w:r>
    </w:p>
    <w:p w14:paraId="419F4467" w14:textId="7F222B52" w:rsidR="00810B4D" w:rsidRDefault="00810B4D">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_Toc482090190 \h </w:instrText>
      </w:r>
      <w:r>
        <w:rPr>
          <w:noProof/>
        </w:rPr>
      </w:r>
      <w:r>
        <w:rPr>
          <w:noProof/>
        </w:rPr>
        <w:fldChar w:fldCharType="separate"/>
      </w:r>
      <w:r>
        <w:rPr>
          <w:noProof/>
        </w:rPr>
        <w:t>47</w:t>
      </w:r>
      <w:r>
        <w:rPr>
          <w:noProof/>
        </w:rPr>
        <w:fldChar w:fldCharType="end"/>
      </w:r>
    </w:p>
    <w:p w14:paraId="161002F4" w14:textId="73979C5C" w:rsidR="00810B4D" w:rsidRDefault="00810B4D">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_Toc482090191 \h </w:instrText>
      </w:r>
      <w:r>
        <w:rPr>
          <w:noProof/>
        </w:rPr>
      </w:r>
      <w:r>
        <w:rPr>
          <w:noProof/>
        </w:rPr>
        <w:fldChar w:fldCharType="separate"/>
      </w:r>
      <w:r>
        <w:rPr>
          <w:noProof/>
        </w:rPr>
        <w:t>48</w:t>
      </w:r>
      <w:r>
        <w:rPr>
          <w:noProof/>
        </w:rPr>
        <w:fldChar w:fldCharType="end"/>
      </w:r>
    </w:p>
    <w:p w14:paraId="7F4E14D1" w14:textId="31ACAD44" w:rsidR="00810B4D" w:rsidRDefault="00810B4D">
      <w:pPr>
        <w:pStyle w:val="TOC3"/>
        <w:rPr>
          <w:rFonts w:asciiTheme="minorHAnsi" w:hAnsiTheme="minorHAnsi"/>
          <w:noProof/>
          <w:lang w:val="en-US" w:eastAsia="en-US"/>
        </w:rPr>
      </w:pPr>
      <w:r>
        <w:rPr>
          <w:noProof/>
        </w:rPr>
        <w:lastRenderedPageBreak/>
        <w:t>2.3.3 Network Layer</w:t>
      </w:r>
      <w:r>
        <w:rPr>
          <w:noProof/>
        </w:rPr>
        <w:tab/>
      </w:r>
      <w:r>
        <w:rPr>
          <w:noProof/>
        </w:rPr>
        <w:fldChar w:fldCharType="begin"/>
      </w:r>
      <w:r>
        <w:rPr>
          <w:noProof/>
        </w:rPr>
        <w:instrText xml:space="preserve"> PAGEREF _Toc482090192 \h </w:instrText>
      </w:r>
      <w:r>
        <w:rPr>
          <w:noProof/>
        </w:rPr>
      </w:r>
      <w:r>
        <w:rPr>
          <w:noProof/>
        </w:rPr>
        <w:fldChar w:fldCharType="separate"/>
      </w:r>
      <w:r>
        <w:rPr>
          <w:noProof/>
        </w:rPr>
        <w:t>54</w:t>
      </w:r>
      <w:r>
        <w:rPr>
          <w:noProof/>
        </w:rPr>
        <w:fldChar w:fldCharType="end"/>
      </w:r>
    </w:p>
    <w:p w14:paraId="71818F62" w14:textId="2B542C81" w:rsidR="00810B4D" w:rsidRDefault="00810B4D">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_Toc482090193 \h </w:instrText>
      </w:r>
      <w:r>
        <w:rPr>
          <w:noProof/>
        </w:rPr>
      </w:r>
      <w:r>
        <w:rPr>
          <w:noProof/>
        </w:rPr>
        <w:fldChar w:fldCharType="separate"/>
      </w:r>
      <w:r>
        <w:rPr>
          <w:noProof/>
        </w:rPr>
        <w:t>56</w:t>
      </w:r>
      <w:r>
        <w:rPr>
          <w:noProof/>
        </w:rPr>
        <w:fldChar w:fldCharType="end"/>
      </w:r>
    </w:p>
    <w:p w14:paraId="12668D61" w14:textId="6F218F89" w:rsidR="00810B4D" w:rsidRDefault="00810B4D">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_Toc482090194 \h </w:instrText>
      </w:r>
      <w:r>
        <w:rPr>
          <w:noProof/>
        </w:rPr>
      </w:r>
      <w:r>
        <w:rPr>
          <w:noProof/>
        </w:rPr>
        <w:fldChar w:fldCharType="separate"/>
      </w:r>
      <w:r>
        <w:rPr>
          <w:noProof/>
        </w:rPr>
        <w:t>56</w:t>
      </w:r>
      <w:r>
        <w:rPr>
          <w:noProof/>
        </w:rPr>
        <w:fldChar w:fldCharType="end"/>
      </w:r>
    </w:p>
    <w:p w14:paraId="034A6F93" w14:textId="55EC16DA" w:rsidR="00810B4D" w:rsidRDefault="00810B4D">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_Toc482090195 \h </w:instrText>
      </w:r>
      <w:r>
        <w:rPr>
          <w:noProof/>
        </w:rPr>
      </w:r>
      <w:r>
        <w:rPr>
          <w:noProof/>
        </w:rPr>
        <w:fldChar w:fldCharType="separate"/>
      </w:r>
      <w:r>
        <w:rPr>
          <w:noProof/>
        </w:rPr>
        <w:t>57</w:t>
      </w:r>
      <w:r>
        <w:rPr>
          <w:noProof/>
        </w:rPr>
        <w:fldChar w:fldCharType="end"/>
      </w:r>
    </w:p>
    <w:p w14:paraId="59A709C1" w14:textId="7953151C" w:rsidR="00810B4D" w:rsidRDefault="00810B4D">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_Toc482090196 \h </w:instrText>
      </w:r>
      <w:r>
        <w:rPr>
          <w:noProof/>
        </w:rPr>
      </w:r>
      <w:r>
        <w:rPr>
          <w:noProof/>
        </w:rPr>
        <w:fldChar w:fldCharType="separate"/>
      </w:r>
      <w:r>
        <w:rPr>
          <w:noProof/>
        </w:rPr>
        <w:t>57</w:t>
      </w:r>
      <w:r>
        <w:rPr>
          <w:noProof/>
        </w:rPr>
        <w:fldChar w:fldCharType="end"/>
      </w:r>
    </w:p>
    <w:p w14:paraId="782E2986" w14:textId="19AC2BEC" w:rsidR="00810B4D" w:rsidRDefault="00810B4D">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_Toc482090197 \h </w:instrText>
      </w:r>
      <w:r>
        <w:rPr>
          <w:noProof/>
        </w:rPr>
      </w:r>
      <w:r>
        <w:rPr>
          <w:noProof/>
        </w:rPr>
        <w:fldChar w:fldCharType="separate"/>
      </w:r>
      <w:r>
        <w:rPr>
          <w:noProof/>
        </w:rPr>
        <w:t>59</w:t>
      </w:r>
      <w:r>
        <w:rPr>
          <w:noProof/>
        </w:rPr>
        <w:fldChar w:fldCharType="end"/>
      </w:r>
    </w:p>
    <w:p w14:paraId="1DFBE68E" w14:textId="1C7D9452" w:rsidR="00810B4D" w:rsidRDefault="00810B4D">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_Toc482090198 \h </w:instrText>
      </w:r>
      <w:r>
        <w:rPr>
          <w:noProof/>
        </w:rPr>
      </w:r>
      <w:r>
        <w:rPr>
          <w:noProof/>
        </w:rPr>
        <w:fldChar w:fldCharType="separate"/>
      </w:r>
      <w:r>
        <w:rPr>
          <w:noProof/>
        </w:rPr>
        <w:t>61</w:t>
      </w:r>
      <w:r>
        <w:rPr>
          <w:noProof/>
        </w:rPr>
        <w:fldChar w:fldCharType="end"/>
      </w:r>
    </w:p>
    <w:p w14:paraId="63C88636" w14:textId="7F3E7F43" w:rsidR="00810B4D" w:rsidRDefault="00810B4D">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_Toc482090199 \h </w:instrText>
      </w:r>
      <w:r>
        <w:rPr>
          <w:noProof/>
        </w:rPr>
      </w:r>
      <w:r>
        <w:rPr>
          <w:noProof/>
        </w:rPr>
        <w:fldChar w:fldCharType="separate"/>
      </w:r>
      <w:r>
        <w:rPr>
          <w:noProof/>
        </w:rPr>
        <w:t>61</w:t>
      </w:r>
      <w:r>
        <w:rPr>
          <w:noProof/>
        </w:rPr>
        <w:fldChar w:fldCharType="end"/>
      </w:r>
    </w:p>
    <w:p w14:paraId="1ED1C167" w14:textId="6A37D0F5" w:rsidR="00810B4D" w:rsidRDefault="00810B4D">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_Toc482090200 \h </w:instrText>
      </w:r>
      <w:r>
        <w:rPr>
          <w:noProof/>
        </w:rPr>
      </w:r>
      <w:r>
        <w:rPr>
          <w:noProof/>
        </w:rPr>
        <w:fldChar w:fldCharType="separate"/>
      </w:r>
      <w:r>
        <w:rPr>
          <w:noProof/>
        </w:rPr>
        <w:t>62</w:t>
      </w:r>
      <w:r>
        <w:rPr>
          <w:noProof/>
        </w:rPr>
        <w:fldChar w:fldCharType="end"/>
      </w:r>
    </w:p>
    <w:p w14:paraId="6FF54297" w14:textId="2C48B031" w:rsidR="00810B4D" w:rsidRDefault="00810B4D">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_Toc482090201 \h </w:instrText>
      </w:r>
      <w:r>
        <w:rPr>
          <w:noProof/>
        </w:rPr>
      </w:r>
      <w:r>
        <w:rPr>
          <w:noProof/>
        </w:rPr>
        <w:fldChar w:fldCharType="separate"/>
      </w:r>
      <w:r>
        <w:rPr>
          <w:noProof/>
        </w:rPr>
        <w:t>65</w:t>
      </w:r>
      <w:r>
        <w:rPr>
          <w:noProof/>
        </w:rPr>
        <w:fldChar w:fldCharType="end"/>
      </w:r>
    </w:p>
    <w:p w14:paraId="2F088135" w14:textId="196D8E42" w:rsidR="00810B4D" w:rsidRDefault="00810B4D">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_Toc482090202 \h </w:instrText>
      </w:r>
      <w:r>
        <w:rPr>
          <w:noProof/>
        </w:rPr>
      </w:r>
      <w:r>
        <w:rPr>
          <w:noProof/>
        </w:rPr>
        <w:fldChar w:fldCharType="separate"/>
      </w:r>
      <w:r>
        <w:rPr>
          <w:noProof/>
        </w:rPr>
        <w:t>67</w:t>
      </w:r>
      <w:r>
        <w:rPr>
          <w:noProof/>
        </w:rPr>
        <w:fldChar w:fldCharType="end"/>
      </w:r>
    </w:p>
    <w:p w14:paraId="7451ACE3" w14:textId="43AE5D78" w:rsidR="00810B4D" w:rsidRDefault="00810B4D">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_Toc482090203 \h </w:instrText>
      </w:r>
      <w:r>
        <w:rPr>
          <w:noProof/>
        </w:rPr>
      </w:r>
      <w:r>
        <w:rPr>
          <w:noProof/>
        </w:rPr>
        <w:fldChar w:fldCharType="separate"/>
      </w:r>
      <w:r>
        <w:rPr>
          <w:noProof/>
        </w:rPr>
        <w:t>69</w:t>
      </w:r>
      <w:r>
        <w:rPr>
          <w:noProof/>
        </w:rPr>
        <w:fldChar w:fldCharType="end"/>
      </w:r>
    </w:p>
    <w:p w14:paraId="7C626A1C" w14:textId="313A368C" w:rsidR="00810B4D" w:rsidRDefault="00810B4D">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_Toc482090204 \h </w:instrText>
      </w:r>
      <w:r>
        <w:rPr>
          <w:noProof/>
        </w:rPr>
      </w:r>
      <w:r>
        <w:rPr>
          <w:noProof/>
        </w:rPr>
        <w:fldChar w:fldCharType="separate"/>
      </w:r>
      <w:r>
        <w:rPr>
          <w:noProof/>
        </w:rPr>
        <w:t>71</w:t>
      </w:r>
      <w:r>
        <w:rPr>
          <w:noProof/>
        </w:rPr>
        <w:fldChar w:fldCharType="end"/>
      </w:r>
    </w:p>
    <w:p w14:paraId="668DB8DE" w14:textId="1AD39508" w:rsidR="00810B4D" w:rsidRDefault="00810B4D">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_Toc482090205 \h </w:instrText>
      </w:r>
      <w:r>
        <w:rPr>
          <w:noProof/>
        </w:rPr>
      </w:r>
      <w:r>
        <w:rPr>
          <w:noProof/>
        </w:rPr>
        <w:fldChar w:fldCharType="separate"/>
      </w:r>
      <w:r>
        <w:rPr>
          <w:noProof/>
        </w:rPr>
        <w:t>74</w:t>
      </w:r>
      <w:r>
        <w:rPr>
          <w:noProof/>
        </w:rPr>
        <w:fldChar w:fldCharType="end"/>
      </w:r>
    </w:p>
    <w:p w14:paraId="65FA10DC" w14:textId="457CB2D2" w:rsidR="00810B4D" w:rsidRDefault="00810B4D">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_Toc482090206 \h </w:instrText>
      </w:r>
      <w:r>
        <w:rPr>
          <w:noProof/>
        </w:rPr>
      </w:r>
      <w:r>
        <w:rPr>
          <w:noProof/>
        </w:rPr>
        <w:fldChar w:fldCharType="separate"/>
      </w:r>
      <w:r>
        <w:rPr>
          <w:noProof/>
        </w:rPr>
        <w:t>74</w:t>
      </w:r>
      <w:r>
        <w:rPr>
          <w:noProof/>
        </w:rPr>
        <w:fldChar w:fldCharType="end"/>
      </w:r>
    </w:p>
    <w:p w14:paraId="4565BD8F" w14:textId="76062C9E" w:rsidR="00810B4D" w:rsidRDefault="00810B4D">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_Toc482090207 \h </w:instrText>
      </w:r>
      <w:r>
        <w:rPr>
          <w:noProof/>
        </w:rPr>
      </w:r>
      <w:r>
        <w:rPr>
          <w:noProof/>
        </w:rPr>
        <w:fldChar w:fldCharType="separate"/>
      </w:r>
      <w:r>
        <w:rPr>
          <w:noProof/>
        </w:rPr>
        <w:t>76</w:t>
      </w:r>
      <w:r>
        <w:rPr>
          <w:noProof/>
        </w:rPr>
        <w:fldChar w:fldCharType="end"/>
      </w:r>
    </w:p>
    <w:p w14:paraId="6B25F788" w14:textId="39B4A5BA" w:rsidR="00810B4D" w:rsidRDefault="00810B4D">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_Toc482090208 \h </w:instrText>
      </w:r>
      <w:r>
        <w:rPr>
          <w:noProof/>
        </w:rPr>
      </w:r>
      <w:r>
        <w:rPr>
          <w:noProof/>
        </w:rPr>
        <w:fldChar w:fldCharType="separate"/>
      </w:r>
      <w:r>
        <w:rPr>
          <w:noProof/>
        </w:rPr>
        <w:t>77</w:t>
      </w:r>
      <w:r>
        <w:rPr>
          <w:noProof/>
        </w:rPr>
        <w:fldChar w:fldCharType="end"/>
      </w:r>
    </w:p>
    <w:p w14:paraId="2A95FB6B" w14:textId="17F3DE5F" w:rsidR="00810B4D" w:rsidRDefault="00810B4D">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_Toc482090209 \h </w:instrText>
      </w:r>
      <w:r>
        <w:rPr>
          <w:noProof/>
        </w:rPr>
      </w:r>
      <w:r>
        <w:rPr>
          <w:noProof/>
        </w:rPr>
        <w:fldChar w:fldCharType="separate"/>
      </w:r>
      <w:r>
        <w:rPr>
          <w:noProof/>
        </w:rPr>
        <w:t>78</w:t>
      </w:r>
      <w:r>
        <w:rPr>
          <w:noProof/>
        </w:rPr>
        <w:fldChar w:fldCharType="end"/>
      </w:r>
    </w:p>
    <w:p w14:paraId="56DAF7A2" w14:textId="026954CD" w:rsidR="00810B4D" w:rsidRDefault="00810B4D">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_Toc482090210 \h </w:instrText>
      </w:r>
      <w:r>
        <w:rPr>
          <w:noProof/>
        </w:rPr>
      </w:r>
      <w:r>
        <w:rPr>
          <w:noProof/>
        </w:rPr>
        <w:fldChar w:fldCharType="separate"/>
      </w:r>
      <w:r>
        <w:rPr>
          <w:noProof/>
        </w:rPr>
        <w:t>81</w:t>
      </w:r>
      <w:r>
        <w:rPr>
          <w:noProof/>
        </w:rPr>
        <w:fldChar w:fldCharType="end"/>
      </w:r>
    </w:p>
    <w:p w14:paraId="295AF1CC" w14:textId="384BD71A" w:rsidR="00810B4D" w:rsidRDefault="00810B4D">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_Toc482090211 \h </w:instrText>
      </w:r>
      <w:r>
        <w:rPr>
          <w:noProof/>
        </w:rPr>
      </w:r>
      <w:r>
        <w:rPr>
          <w:noProof/>
        </w:rPr>
        <w:fldChar w:fldCharType="separate"/>
      </w:r>
      <w:r>
        <w:rPr>
          <w:noProof/>
        </w:rPr>
        <w:t>82</w:t>
      </w:r>
      <w:r>
        <w:rPr>
          <w:noProof/>
        </w:rPr>
        <w:fldChar w:fldCharType="end"/>
      </w:r>
    </w:p>
    <w:p w14:paraId="20FAE0D3" w14:textId="0E523B92" w:rsidR="00810B4D" w:rsidRDefault="00810B4D">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_Toc482090212 \h </w:instrText>
      </w:r>
      <w:r>
        <w:rPr>
          <w:noProof/>
        </w:rPr>
      </w:r>
      <w:r>
        <w:rPr>
          <w:noProof/>
        </w:rPr>
        <w:fldChar w:fldCharType="separate"/>
      </w:r>
      <w:r>
        <w:rPr>
          <w:noProof/>
        </w:rPr>
        <w:t>82</w:t>
      </w:r>
      <w:r>
        <w:rPr>
          <w:noProof/>
        </w:rPr>
        <w:fldChar w:fldCharType="end"/>
      </w:r>
    </w:p>
    <w:p w14:paraId="538FBD97" w14:textId="7933A65A" w:rsidR="00810B4D" w:rsidRDefault="00810B4D">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_Toc482090213 \h </w:instrText>
      </w:r>
      <w:r>
        <w:rPr>
          <w:noProof/>
        </w:rPr>
      </w:r>
      <w:r>
        <w:rPr>
          <w:noProof/>
        </w:rPr>
        <w:fldChar w:fldCharType="separate"/>
      </w:r>
      <w:r>
        <w:rPr>
          <w:noProof/>
        </w:rPr>
        <w:t>83</w:t>
      </w:r>
      <w:r>
        <w:rPr>
          <w:noProof/>
        </w:rPr>
        <w:fldChar w:fldCharType="end"/>
      </w:r>
    </w:p>
    <w:p w14:paraId="4C6939DF" w14:textId="4DFB826A" w:rsidR="00810B4D" w:rsidRDefault="00810B4D">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_Toc482090214 \h </w:instrText>
      </w:r>
      <w:r>
        <w:rPr>
          <w:noProof/>
        </w:rPr>
      </w:r>
      <w:r>
        <w:rPr>
          <w:noProof/>
        </w:rPr>
        <w:fldChar w:fldCharType="separate"/>
      </w:r>
      <w:r>
        <w:rPr>
          <w:noProof/>
        </w:rPr>
        <w:t>83</w:t>
      </w:r>
      <w:r>
        <w:rPr>
          <w:noProof/>
        </w:rPr>
        <w:fldChar w:fldCharType="end"/>
      </w:r>
    </w:p>
    <w:p w14:paraId="7BDE0F0D" w14:textId="0A390632" w:rsidR="00810B4D" w:rsidRDefault="00810B4D">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_Toc482090215 \h </w:instrText>
      </w:r>
      <w:r>
        <w:rPr>
          <w:noProof/>
        </w:rPr>
      </w:r>
      <w:r>
        <w:rPr>
          <w:noProof/>
        </w:rPr>
        <w:fldChar w:fldCharType="separate"/>
      </w:r>
      <w:r>
        <w:rPr>
          <w:noProof/>
        </w:rPr>
        <w:t>84</w:t>
      </w:r>
      <w:r>
        <w:rPr>
          <w:noProof/>
        </w:rPr>
        <w:fldChar w:fldCharType="end"/>
      </w:r>
    </w:p>
    <w:p w14:paraId="10F46D45" w14:textId="0E5C55C7" w:rsidR="00810B4D" w:rsidRDefault="00810B4D">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_Toc482090216 \h </w:instrText>
      </w:r>
      <w:r>
        <w:rPr>
          <w:noProof/>
        </w:rPr>
      </w:r>
      <w:r>
        <w:rPr>
          <w:noProof/>
        </w:rPr>
        <w:fldChar w:fldCharType="separate"/>
      </w:r>
      <w:r>
        <w:rPr>
          <w:noProof/>
        </w:rPr>
        <w:t>85</w:t>
      </w:r>
      <w:r>
        <w:rPr>
          <w:noProof/>
        </w:rPr>
        <w:fldChar w:fldCharType="end"/>
      </w:r>
    </w:p>
    <w:p w14:paraId="0C10BA2D" w14:textId="19843335" w:rsidR="00810B4D" w:rsidRDefault="00810B4D">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_Toc482090217 \h </w:instrText>
      </w:r>
      <w:r>
        <w:rPr>
          <w:noProof/>
        </w:rPr>
      </w:r>
      <w:r>
        <w:rPr>
          <w:noProof/>
        </w:rPr>
        <w:fldChar w:fldCharType="separate"/>
      </w:r>
      <w:r>
        <w:rPr>
          <w:noProof/>
        </w:rPr>
        <w:t>88</w:t>
      </w:r>
      <w:r>
        <w:rPr>
          <w:noProof/>
        </w:rPr>
        <w:fldChar w:fldCharType="end"/>
      </w:r>
    </w:p>
    <w:p w14:paraId="78C2F61C" w14:textId="118B3406" w:rsidR="00810B4D" w:rsidRDefault="00810B4D">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_Toc482090218 \h </w:instrText>
      </w:r>
      <w:r>
        <w:rPr>
          <w:noProof/>
        </w:rPr>
      </w:r>
      <w:r>
        <w:rPr>
          <w:noProof/>
        </w:rPr>
        <w:fldChar w:fldCharType="separate"/>
      </w:r>
      <w:r>
        <w:rPr>
          <w:noProof/>
        </w:rPr>
        <w:t>91</w:t>
      </w:r>
      <w:r>
        <w:rPr>
          <w:noProof/>
        </w:rPr>
        <w:fldChar w:fldCharType="end"/>
      </w:r>
    </w:p>
    <w:p w14:paraId="6A687EFD" w14:textId="6ED08BBB" w:rsidR="00810B4D" w:rsidRDefault="00810B4D">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_Toc482090219 \h </w:instrText>
      </w:r>
      <w:r>
        <w:rPr>
          <w:noProof/>
        </w:rPr>
      </w:r>
      <w:r>
        <w:rPr>
          <w:noProof/>
        </w:rPr>
        <w:fldChar w:fldCharType="separate"/>
      </w:r>
      <w:r>
        <w:rPr>
          <w:noProof/>
        </w:rPr>
        <w:t>94</w:t>
      </w:r>
      <w:r>
        <w:rPr>
          <w:noProof/>
        </w:rPr>
        <w:fldChar w:fldCharType="end"/>
      </w:r>
    </w:p>
    <w:p w14:paraId="45DCA2A0" w14:textId="499D34F2" w:rsidR="00810B4D" w:rsidRDefault="00810B4D">
      <w:pPr>
        <w:pStyle w:val="TOC3"/>
        <w:rPr>
          <w:rFonts w:asciiTheme="minorHAnsi" w:hAnsiTheme="minorHAnsi"/>
          <w:noProof/>
          <w:lang w:val="en-US" w:eastAsia="en-US"/>
        </w:rPr>
      </w:pPr>
      <w:r>
        <w:rPr>
          <w:noProof/>
        </w:rPr>
        <w:lastRenderedPageBreak/>
        <w:t>4.1.2 D3</w:t>
      </w:r>
      <w:r>
        <w:rPr>
          <w:noProof/>
        </w:rPr>
        <w:tab/>
      </w:r>
      <w:r>
        <w:rPr>
          <w:noProof/>
        </w:rPr>
        <w:fldChar w:fldCharType="begin"/>
      </w:r>
      <w:r>
        <w:rPr>
          <w:noProof/>
        </w:rPr>
        <w:instrText xml:space="preserve"> PAGEREF _Toc482090220 \h </w:instrText>
      </w:r>
      <w:r>
        <w:rPr>
          <w:noProof/>
        </w:rPr>
      </w:r>
      <w:r>
        <w:rPr>
          <w:noProof/>
        </w:rPr>
        <w:fldChar w:fldCharType="separate"/>
      </w:r>
      <w:r>
        <w:rPr>
          <w:noProof/>
        </w:rPr>
        <w:t>95</w:t>
      </w:r>
      <w:r>
        <w:rPr>
          <w:noProof/>
        </w:rPr>
        <w:fldChar w:fldCharType="end"/>
      </w:r>
    </w:p>
    <w:p w14:paraId="3C57B17C" w14:textId="2E8C98F8" w:rsidR="00810B4D" w:rsidRDefault="00810B4D">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_Toc482090221 \h </w:instrText>
      </w:r>
      <w:r>
        <w:rPr>
          <w:noProof/>
        </w:rPr>
      </w:r>
      <w:r>
        <w:rPr>
          <w:noProof/>
        </w:rPr>
        <w:fldChar w:fldCharType="separate"/>
      </w:r>
      <w:r>
        <w:rPr>
          <w:noProof/>
        </w:rPr>
        <w:t>99</w:t>
      </w:r>
      <w:r>
        <w:rPr>
          <w:noProof/>
        </w:rPr>
        <w:fldChar w:fldCharType="end"/>
      </w:r>
    </w:p>
    <w:p w14:paraId="0B40C854" w14:textId="3AC50C2F" w:rsidR="00810B4D" w:rsidRDefault="00810B4D">
      <w:pPr>
        <w:pStyle w:val="TOC3"/>
        <w:rPr>
          <w:rFonts w:asciiTheme="minorHAnsi" w:hAnsiTheme="minorHAnsi"/>
          <w:noProof/>
          <w:lang w:val="en-US" w:eastAsia="en-US"/>
        </w:rPr>
      </w:pPr>
      <w:r>
        <w:rPr>
          <w:noProof/>
        </w:rPr>
        <w:t>4.1.4 Scenario 1</w:t>
      </w:r>
      <w:r>
        <w:rPr>
          <w:noProof/>
        </w:rPr>
        <w:tab/>
      </w:r>
      <w:r>
        <w:rPr>
          <w:noProof/>
        </w:rPr>
        <w:fldChar w:fldCharType="begin"/>
      </w:r>
      <w:r>
        <w:rPr>
          <w:noProof/>
        </w:rPr>
        <w:instrText xml:space="preserve"> PAGEREF _Toc482090222 \h </w:instrText>
      </w:r>
      <w:r>
        <w:rPr>
          <w:noProof/>
        </w:rPr>
      </w:r>
      <w:r>
        <w:rPr>
          <w:noProof/>
        </w:rPr>
        <w:fldChar w:fldCharType="separate"/>
      </w:r>
      <w:r>
        <w:rPr>
          <w:noProof/>
        </w:rPr>
        <w:t>100</w:t>
      </w:r>
      <w:r>
        <w:rPr>
          <w:noProof/>
        </w:rPr>
        <w:fldChar w:fldCharType="end"/>
      </w:r>
    </w:p>
    <w:p w14:paraId="4F51EFAB" w14:textId="47651DD7" w:rsidR="00810B4D" w:rsidRDefault="00810B4D">
      <w:pPr>
        <w:pStyle w:val="TOC3"/>
        <w:rPr>
          <w:rFonts w:asciiTheme="minorHAnsi" w:hAnsiTheme="minorHAnsi"/>
          <w:noProof/>
          <w:lang w:val="en-US" w:eastAsia="en-US"/>
        </w:rPr>
      </w:pPr>
      <w:r>
        <w:rPr>
          <w:noProof/>
        </w:rPr>
        <w:t>4.1.5 Scenario 2</w:t>
      </w:r>
      <w:r>
        <w:rPr>
          <w:noProof/>
        </w:rPr>
        <w:tab/>
      </w:r>
      <w:r>
        <w:rPr>
          <w:noProof/>
        </w:rPr>
        <w:fldChar w:fldCharType="begin"/>
      </w:r>
      <w:r>
        <w:rPr>
          <w:noProof/>
        </w:rPr>
        <w:instrText xml:space="preserve"> PAGEREF _Toc482090223 \h </w:instrText>
      </w:r>
      <w:r>
        <w:rPr>
          <w:noProof/>
        </w:rPr>
      </w:r>
      <w:r>
        <w:rPr>
          <w:noProof/>
        </w:rPr>
        <w:fldChar w:fldCharType="separate"/>
      </w:r>
      <w:r>
        <w:rPr>
          <w:noProof/>
        </w:rPr>
        <w:t>100</w:t>
      </w:r>
      <w:r>
        <w:rPr>
          <w:noProof/>
        </w:rPr>
        <w:fldChar w:fldCharType="end"/>
      </w:r>
    </w:p>
    <w:p w14:paraId="156452F5" w14:textId="4CDA2E02" w:rsidR="00810B4D" w:rsidRDefault="00810B4D">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_Toc482090224 \h </w:instrText>
      </w:r>
      <w:r>
        <w:rPr>
          <w:noProof/>
        </w:rPr>
      </w:r>
      <w:r>
        <w:rPr>
          <w:noProof/>
        </w:rPr>
        <w:fldChar w:fldCharType="separate"/>
      </w:r>
      <w:r>
        <w:rPr>
          <w:noProof/>
        </w:rPr>
        <w:t>101</w:t>
      </w:r>
      <w:r>
        <w:rPr>
          <w:noProof/>
        </w:rPr>
        <w:fldChar w:fldCharType="end"/>
      </w:r>
    </w:p>
    <w:p w14:paraId="44CF40B1" w14:textId="3BD3AE98" w:rsidR="00810B4D" w:rsidRDefault="00810B4D">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_Toc482090225 \h </w:instrText>
      </w:r>
      <w:r>
        <w:rPr>
          <w:noProof/>
        </w:rPr>
      </w:r>
      <w:r>
        <w:rPr>
          <w:noProof/>
        </w:rPr>
        <w:fldChar w:fldCharType="separate"/>
      </w:r>
      <w:r>
        <w:rPr>
          <w:noProof/>
        </w:rPr>
        <w:t>102</w:t>
      </w:r>
      <w:r>
        <w:rPr>
          <w:noProof/>
        </w:rPr>
        <w:fldChar w:fldCharType="end"/>
      </w:r>
    </w:p>
    <w:p w14:paraId="5DF1AF46" w14:textId="3209DB49" w:rsidR="00810B4D" w:rsidRDefault="00810B4D">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_Toc482090226 \h </w:instrText>
      </w:r>
      <w:r>
        <w:rPr>
          <w:noProof/>
        </w:rPr>
      </w:r>
      <w:r>
        <w:rPr>
          <w:noProof/>
        </w:rPr>
        <w:fldChar w:fldCharType="separate"/>
      </w:r>
      <w:r>
        <w:rPr>
          <w:noProof/>
        </w:rPr>
        <w:t>102</w:t>
      </w:r>
      <w:r>
        <w:rPr>
          <w:noProof/>
        </w:rPr>
        <w:fldChar w:fldCharType="end"/>
      </w:r>
    </w:p>
    <w:p w14:paraId="1BDDFCA1" w14:textId="1F2CF843" w:rsidR="00810B4D" w:rsidRDefault="00810B4D">
      <w:pPr>
        <w:pStyle w:val="TOC3"/>
        <w:rPr>
          <w:rFonts w:asciiTheme="minorHAnsi" w:hAnsiTheme="minorHAnsi"/>
          <w:noProof/>
          <w:lang w:val="en-US" w:eastAsia="en-US"/>
        </w:rPr>
      </w:pPr>
      <w:r>
        <w:rPr>
          <w:noProof/>
        </w:rPr>
        <w:t>4.2.2 AODV</w:t>
      </w:r>
      <w:r>
        <w:rPr>
          <w:noProof/>
        </w:rPr>
        <w:tab/>
      </w:r>
      <w:r>
        <w:rPr>
          <w:noProof/>
        </w:rPr>
        <w:fldChar w:fldCharType="begin"/>
      </w:r>
      <w:r>
        <w:rPr>
          <w:noProof/>
        </w:rPr>
        <w:instrText xml:space="preserve"> PAGEREF _Toc482090227 \h </w:instrText>
      </w:r>
      <w:r>
        <w:rPr>
          <w:noProof/>
        </w:rPr>
      </w:r>
      <w:r>
        <w:rPr>
          <w:noProof/>
        </w:rPr>
        <w:fldChar w:fldCharType="separate"/>
      </w:r>
      <w:r>
        <w:rPr>
          <w:noProof/>
        </w:rPr>
        <w:t>103</w:t>
      </w:r>
      <w:r>
        <w:rPr>
          <w:noProof/>
        </w:rPr>
        <w:fldChar w:fldCharType="end"/>
      </w:r>
    </w:p>
    <w:p w14:paraId="2E316B0E" w14:textId="79634698" w:rsidR="00810B4D" w:rsidRDefault="00810B4D">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_Toc482090228 \h </w:instrText>
      </w:r>
      <w:r>
        <w:rPr>
          <w:noProof/>
        </w:rPr>
      </w:r>
      <w:r>
        <w:rPr>
          <w:noProof/>
        </w:rPr>
        <w:fldChar w:fldCharType="separate"/>
      </w:r>
      <w:r>
        <w:rPr>
          <w:noProof/>
        </w:rPr>
        <w:t>104</w:t>
      </w:r>
      <w:r>
        <w:rPr>
          <w:noProof/>
        </w:rPr>
        <w:fldChar w:fldCharType="end"/>
      </w:r>
    </w:p>
    <w:p w14:paraId="38E4C543" w14:textId="76BBD7D3" w:rsidR="00810B4D" w:rsidRDefault="00810B4D">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_Toc482090229 \h </w:instrText>
      </w:r>
      <w:r>
        <w:rPr>
          <w:noProof/>
        </w:rPr>
      </w:r>
      <w:r>
        <w:rPr>
          <w:noProof/>
        </w:rPr>
        <w:fldChar w:fldCharType="separate"/>
      </w:r>
      <w:r>
        <w:rPr>
          <w:noProof/>
        </w:rPr>
        <w:t>105</w:t>
      </w:r>
      <w:r>
        <w:rPr>
          <w:noProof/>
        </w:rPr>
        <w:fldChar w:fldCharType="end"/>
      </w:r>
    </w:p>
    <w:p w14:paraId="3B7078A0" w14:textId="5A348CB9" w:rsidR="00810B4D" w:rsidRDefault="00810B4D">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_Toc482090230 \h </w:instrText>
      </w:r>
      <w:r>
        <w:rPr>
          <w:noProof/>
        </w:rPr>
      </w:r>
      <w:r>
        <w:rPr>
          <w:noProof/>
        </w:rPr>
        <w:fldChar w:fldCharType="separate"/>
      </w:r>
      <w:r>
        <w:rPr>
          <w:noProof/>
        </w:rPr>
        <w:t>106</w:t>
      </w:r>
      <w:r>
        <w:rPr>
          <w:noProof/>
        </w:rPr>
        <w:fldChar w:fldCharType="end"/>
      </w:r>
    </w:p>
    <w:p w14:paraId="64D0716F" w14:textId="220E5125" w:rsidR="00810B4D" w:rsidRDefault="00810B4D">
      <w:pPr>
        <w:pStyle w:val="TOC2"/>
        <w:rPr>
          <w:rFonts w:asciiTheme="minorHAnsi" w:hAnsiTheme="minorHAnsi"/>
          <w:noProof/>
          <w:lang w:val="en-US" w:eastAsia="en-US"/>
        </w:rPr>
      </w:pPr>
      <w:r>
        <w:rPr>
          <w:noProof/>
        </w:rPr>
        <w:t>5.1 Key Metrics</w:t>
      </w:r>
      <w:r>
        <w:rPr>
          <w:noProof/>
        </w:rPr>
        <w:tab/>
      </w:r>
      <w:r>
        <w:rPr>
          <w:noProof/>
        </w:rPr>
        <w:fldChar w:fldCharType="begin"/>
      </w:r>
      <w:r>
        <w:rPr>
          <w:noProof/>
        </w:rPr>
        <w:instrText xml:space="preserve"> PAGEREF _Toc482090231 \h </w:instrText>
      </w:r>
      <w:r>
        <w:rPr>
          <w:noProof/>
        </w:rPr>
      </w:r>
      <w:r>
        <w:rPr>
          <w:noProof/>
        </w:rPr>
        <w:fldChar w:fldCharType="separate"/>
      </w:r>
      <w:r>
        <w:rPr>
          <w:noProof/>
        </w:rPr>
        <w:t>106</w:t>
      </w:r>
      <w:r>
        <w:rPr>
          <w:noProof/>
        </w:rPr>
        <w:fldChar w:fldCharType="end"/>
      </w:r>
    </w:p>
    <w:p w14:paraId="2B9C8AF7" w14:textId="4820818F" w:rsidR="00810B4D" w:rsidRDefault="00810B4D">
      <w:pPr>
        <w:pStyle w:val="TOC2"/>
        <w:rPr>
          <w:rFonts w:asciiTheme="minorHAnsi" w:hAnsiTheme="minorHAnsi"/>
          <w:noProof/>
          <w:lang w:val="en-US" w:eastAsia="en-US"/>
        </w:rPr>
      </w:pPr>
      <w:r>
        <w:rPr>
          <w:noProof/>
        </w:rPr>
        <w:t>5.2 Simulation Results</w:t>
      </w:r>
      <w:r>
        <w:rPr>
          <w:noProof/>
        </w:rPr>
        <w:tab/>
      </w:r>
      <w:r>
        <w:rPr>
          <w:noProof/>
        </w:rPr>
        <w:fldChar w:fldCharType="begin"/>
      </w:r>
      <w:r>
        <w:rPr>
          <w:noProof/>
        </w:rPr>
        <w:instrText xml:space="preserve"> PAGEREF _Toc482090232 \h </w:instrText>
      </w:r>
      <w:r>
        <w:rPr>
          <w:noProof/>
        </w:rPr>
      </w:r>
      <w:r>
        <w:rPr>
          <w:noProof/>
        </w:rPr>
        <w:fldChar w:fldCharType="separate"/>
      </w:r>
      <w:r>
        <w:rPr>
          <w:noProof/>
        </w:rPr>
        <w:t>106</w:t>
      </w:r>
      <w:r>
        <w:rPr>
          <w:noProof/>
        </w:rPr>
        <w:fldChar w:fldCharType="end"/>
      </w:r>
    </w:p>
    <w:p w14:paraId="2F8BDED4" w14:textId="325FD74A" w:rsidR="00810B4D" w:rsidRDefault="00810B4D">
      <w:pPr>
        <w:pStyle w:val="TOC3"/>
        <w:rPr>
          <w:rFonts w:asciiTheme="minorHAnsi" w:hAnsiTheme="minorHAnsi"/>
          <w:noProof/>
          <w:lang w:val="en-US" w:eastAsia="en-US"/>
        </w:rPr>
      </w:pPr>
      <w:r>
        <w:rPr>
          <w:noProof/>
        </w:rPr>
        <w:t>5.2.1 Scenario 1</w:t>
      </w:r>
      <w:r>
        <w:rPr>
          <w:noProof/>
        </w:rPr>
        <w:tab/>
      </w:r>
      <w:r>
        <w:rPr>
          <w:noProof/>
        </w:rPr>
        <w:fldChar w:fldCharType="begin"/>
      </w:r>
      <w:r>
        <w:rPr>
          <w:noProof/>
        </w:rPr>
        <w:instrText xml:space="preserve"> PAGEREF _Toc482090233 \h </w:instrText>
      </w:r>
      <w:r>
        <w:rPr>
          <w:noProof/>
        </w:rPr>
      </w:r>
      <w:r>
        <w:rPr>
          <w:noProof/>
        </w:rPr>
        <w:fldChar w:fldCharType="separate"/>
      </w:r>
      <w:r>
        <w:rPr>
          <w:noProof/>
        </w:rPr>
        <w:t>106</w:t>
      </w:r>
      <w:r>
        <w:rPr>
          <w:noProof/>
        </w:rPr>
        <w:fldChar w:fldCharType="end"/>
      </w:r>
    </w:p>
    <w:p w14:paraId="23F02E3A" w14:textId="4D5D0008" w:rsidR="00810B4D" w:rsidRDefault="00810B4D">
      <w:pPr>
        <w:pStyle w:val="TOC3"/>
        <w:rPr>
          <w:rFonts w:asciiTheme="minorHAnsi" w:hAnsiTheme="minorHAnsi"/>
          <w:noProof/>
          <w:lang w:val="en-US" w:eastAsia="en-US"/>
        </w:rPr>
      </w:pPr>
      <w:r>
        <w:rPr>
          <w:noProof/>
        </w:rPr>
        <w:t>5.2.2 Scenario 2</w:t>
      </w:r>
      <w:r>
        <w:rPr>
          <w:noProof/>
        </w:rPr>
        <w:tab/>
      </w:r>
      <w:r>
        <w:rPr>
          <w:noProof/>
        </w:rPr>
        <w:fldChar w:fldCharType="begin"/>
      </w:r>
      <w:r>
        <w:rPr>
          <w:noProof/>
        </w:rPr>
        <w:instrText xml:space="preserve"> PAGEREF _Toc482090234 \h </w:instrText>
      </w:r>
      <w:r>
        <w:rPr>
          <w:noProof/>
        </w:rPr>
      </w:r>
      <w:r>
        <w:rPr>
          <w:noProof/>
        </w:rPr>
        <w:fldChar w:fldCharType="separate"/>
      </w:r>
      <w:r>
        <w:rPr>
          <w:noProof/>
        </w:rPr>
        <w:t>106</w:t>
      </w:r>
      <w:r>
        <w:rPr>
          <w:noProof/>
        </w:rPr>
        <w:fldChar w:fldCharType="end"/>
      </w:r>
    </w:p>
    <w:p w14:paraId="502A3E49" w14:textId="55858E53" w:rsidR="00810B4D" w:rsidRDefault="00810B4D">
      <w:pPr>
        <w:pStyle w:val="TOC3"/>
        <w:rPr>
          <w:rFonts w:asciiTheme="minorHAnsi" w:hAnsiTheme="minorHAnsi"/>
          <w:noProof/>
          <w:lang w:val="en-US" w:eastAsia="en-US"/>
        </w:rPr>
      </w:pPr>
      <w:r>
        <w:rPr>
          <w:noProof/>
        </w:rPr>
        <w:t>5.2.3 Scenario 3</w:t>
      </w:r>
      <w:r>
        <w:rPr>
          <w:noProof/>
        </w:rPr>
        <w:tab/>
      </w:r>
      <w:r>
        <w:rPr>
          <w:noProof/>
        </w:rPr>
        <w:fldChar w:fldCharType="begin"/>
      </w:r>
      <w:r>
        <w:rPr>
          <w:noProof/>
        </w:rPr>
        <w:instrText xml:space="preserve"> PAGEREF _Toc482090235 \h </w:instrText>
      </w:r>
      <w:r>
        <w:rPr>
          <w:noProof/>
        </w:rPr>
      </w:r>
      <w:r>
        <w:rPr>
          <w:noProof/>
        </w:rPr>
        <w:fldChar w:fldCharType="separate"/>
      </w:r>
      <w:r>
        <w:rPr>
          <w:noProof/>
        </w:rPr>
        <w:t>106</w:t>
      </w:r>
      <w:r>
        <w:rPr>
          <w:noProof/>
        </w:rPr>
        <w:fldChar w:fldCharType="end"/>
      </w:r>
    </w:p>
    <w:p w14:paraId="7FA460D7" w14:textId="1C61C2D7" w:rsidR="00810B4D" w:rsidRDefault="00810B4D">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_Toc482090236 \h </w:instrText>
      </w:r>
      <w:r>
        <w:rPr>
          <w:noProof/>
        </w:rPr>
      </w:r>
      <w:r>
        <w:rPr>
          <w:noProof/>
        </w:rPr>
        <w:fldChar w:fldCharType="separate"/>
      </w:r>
      <w:r>
        <w:rPr>
          <w:noProof/>
        </w:rPr>
        <w:t>107</w:t>
      </w:r>
      <w:r>
        <w:rPr>
          <w:noProof/>
        </w:rPr>
        <w:fldChar w:fldCharType="end"/>
      </w:r>
    </w:p>
    <w:p w14:paraId="60240EA4" w14:textId="289CA970" w:rsidR="00810B4D" w:rsidRDefault="00810B4D">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_Toc482090237 \h </w:instrText>
      </w:r>
      <w:r>
        <w:rPr>
          <w:noProof/>
        </w:rPr>
      </w:r>
      <w:r>
        <w:rPr>
          <w:noProof/>
        </w:rPr>
        <w:fldChar w:fldCharType="separate"/>
      </w:r>
      <w:r>
        <w:rPr>
          <w:noProof/>
        </w:rPr>
        <w:t>107</w:t>
      </w:r>
      <w:r>
        <w:rPr>
          <w:noProof/>
        </w:rPr>
        <w:fldChar w:fldCharType="end"/>
      </w:r>
    </w:p>
    <w:p w14:paraId="62529134" w14:textId="12461B13" w:rsidR="00810B4D" w:rsidRDefault="00810B4D">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_Toc482090238 \h </w:instrText>
      </w:r>
      <w:r>
        <w:rPr>
          <w:noProof/>
        </w:rPr>
      </w:r>
      <w:r>
        <w:rPr>
          <w:noProof/>
        </w:rPr>
        <w:fldChar w:fldCharType="separate"/>
      </w:r>
      <w:r>
        <w:rPr>
          <w:noProof/>
        </w:rPr>
        <w:t>107</w:t>
      </w:r>
      <w:r>
        <w:rPr>
          <w:noProof/>
        </w:rPr>
        <w:fldChar w:fldCharType="end"/>
      </w:r>
    </w:p>
    <w:p w14:paraId="149959C0" w14:textId="2E1C4AC9" w:rsidR="00810B4D" w:rsidRDefault="00810B4D">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_Toc482090239 \h </w:instrText>
      </w:r>
      <w:r>
        <w:rPr>
          <w:noProof/>
        </w:rPr>
      </w:r>
      <w:r>
        <w:rPr>
          <w:noProof/>
        </w:rPr>
        <w:fldChar w:fldCharType="separate"/>
      </w:r>
      <w:r>
        <w:rPr>
          <w:noProof/>
        </w:rPr>
        <w:t>107</w:t>
      </w:r>
      <w:r>
        <w:rPr>
          <w:noProof/>
        </w:rPr>
        <w:fldChar w:fldCharType="end"/>
      </w:r>
    </w:p>
    <w:p w14:paraId="5A14D6C4" w14:textId="0E710532" w:rsidR="00810B4D" w:rsidRDefault="00810B4D">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_Toc482090240 \h </w:instrText>
      </w:r>
      <w:r>
        <w:rPr>
          <w:noProof/>
        </w:rPr>
      </w:r>
      <w:r>
        <w:rPr>
          <w:noProof/>
        </w:rPr>
        <w:fldChar w:fldCharType="separate"/>
      </w:r>
      <w:r>
        <w:rPr>
          <w:noProof/>
        </w:rPr>
        <w:t>107</w:t>
      </w:r>
      <w:r>
        <w:rPr>
          <w:noProof/>
        </w:rPr>
        <w:fldChar w:fldCharType="end"/>
      </w:r>
    </w:p>
    <w:p w14:paraId="6C8009FF" w14:textId="55D7FA92" w:rsidR="00810B4D" w:rsidRDefault="00810B4D">
      <w:pPr>
        <w:pStyle w:val="TOC4"/>
        <w:tabs>
          <w:tab w:val="right" w:leader="dot" w:pos="8630"/>
        </w:tabs>
        <w:rPr>
          <w:rFonts w:asciiTheme="minorHAnsi" w:hAnsiTheme="minorHAnsi"/>
          <w:noProof/>
          <w:lang w:val="en-US" w:eastAsia="en-US"/>
        </w:rPr>
      </w:pPr>
      <w:r>
        <w:rPr>
          <w:noProof/>
        </w:rPr>
        <w:t>Scenario 3</w:t>
      </w:r>
      <w:r>
        <w:rPr>
          <w:noProof/>
        </w:rPr>
        <w:tab/>
      </w:r>
      <w:r>
        <w:rPr>
          <w:noProof/>
        </w:rPr>
        <w:fldChar w:fldCharType="begin"/>
      </w:r>
      <w:r>
        <w:rPr>
          <w:noProof/>
        </w:rPr>
        <w:instrText xml:space="preserve"> PAGEREF _Toc482090241 \h </w:instrText>
      </w:r>
      <w:r>
        <w:rPr>
          <w:noProof/>
        </w:rPr>
      </w:r>
      <w:r>
        <w:rPr>
          <w:noProof/>
        </w:rPr>
        <w:fldChar w:fldCharType="separate"/>
      </w:r>
      <w:r>
        <w:rPr>
          <w:noProof/>
        </w:rPr>
        <w:t>107</w:t>
      </w:r>
      <w:r>
        <w:rPr>
          <w:noProof/>
        </w:rPr>
        <w:fldChar w:fldCharType="end"/>
      </w:r>
    </w:p>
    <w:p w14:paraId="070C71F4" w14:textId="275CFC18" w:rsidR="00810B4D" w:rsidRDefault="00810B4D">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_Toc482090242 \h </w:instrText>
      </w:r>
      <w:r>
        <w:rPr>
          <w:noProof/>
        </w:rPr>
      </w:r>
      <w:r>
        <w:rPr>
          <w:noProof/>
        </w:rPr>
        <w:fldChar w:fldCharType="separate"/>
      </w:r>
      <w:r>
        <w:rPr>
          <w:noProof/>
        </w:rPr>
        <w:t>107</w:t>
      </w:r>
      <w:r>
        <w:rPr>
          <w:noProof/>
        </w:rPr>
        <w:fldChar w:fldCharType="end"/>
      </w:r>
    </w:p>
    <w:p w14:paraId="037C49ED" w14:textId="3FA39ECC" w:rsidR="00810B4D" w:rsidRDefault="00810B4D">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_Toc482090243 \h </w:instrText>
      </w:r>
      <w:r>
        <w:rPr>
          <w:noProof/>
        </w:rPr>
      </w:r>
      <w:r>
        <w:rPr>
          <w:noProof/>
        </w:rPr>
        <w:fldChar w:fldCharType="separate"/>
      </w:r>
      <w:r>
        <w:rPr>
          <w:noProof/>
        </w:rPr>
        <w:t>107</w:t>
      </w:r>
      <w:r>
        <w:rPr>
          <w:noProof/>
        </w:rPr>
        <w:fldChar w:fldCharType="end"/>
      </w:r>
    </w:p>
    <w:p w14:paraId="522CC9FC" w14:textId="525B93CC" w:rsidR="00810B4D" w:rsidRDefault="00810B4D">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_Toc482090244 \h </w:instrText>
      </w:r>
      <w:r>
        <w:rPr>
          <w:noProof/>
        </w:rPr>
      </w:r>
      <w:r>
        <w:rPr>
          <w:noProof/>
        </w:rPr>
        <w:fldChar w:fldCharType="separate"/>
      </w:r>
      <w:r>
        <w:rPr>
          <w:noProof/>
        </w:rPr>
        <w:t>108</w:t>
      </w:r>
      <w:r>
        <w:rPr>
          <w:noProof/>
        </w:rPr>
        <w:fldChar w:fldCharType="end"/>
      </w:r>
    </w:p>
    <w:p w14:paraId="1B4DADED" w14:textId="528D94AA" w:rsidR="00810B4D" w:rsidRDefault="00810B4D">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_Toc482090245 \h </w:instrText>
      </w:r>
      <w:r>
        <w:rPr>
          <w:noProof/>
        </w:rPr>
      </w:r>
      <w:r>
        <w:rPr>
          <w:noProof/>
        </w:rPr>
        <w:fldChar w:fldCharType="separate"/>
      </w:r>
      <w:r>
        <w:rPr>
          <w:noProof/>
        </w:rPr>
        <w:t>108</w:t>
      </w:r>
      <w:r>
        <w:rPr>
          <w:noProof/>
        </w:rPr>
        <w:fldChar w:fldCharType="end"/>
      </w:r>
    </w:p>
    <w:p w14:paraId="0E162DB9" w14:textId="4B60B3F8" w:rsidR="00810B4D" w:rsidRDefault="00810B4D">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_Toc482090246 \h </w:instrText>
      </w:r>
      <w:r>
        <w:rPr>
          <w:noProof/>
        </w:rPr>
      </w:r>
      <w:r>
        <w:rPr>
          <w:noProof/>
        </w:rPr>
        <w:fldChar w:fldCharType="separate"/>
      </w:r>
      <w:r>
        <w:rPr>
          <w:noProof/>
        </w:rPr>
        <w:t>108</w:t>
      </w:r>
      <w:r>
        <w:rPr>
          <w:noProof/>
        </w:rPr>
        <w:fldChar w:fldCharType="end"/>
      </w:r>
    </w:p>
    <w:p w14:paraId="03E4D6C5" w14:textId="1F754B08" w:rsidR="00810B4D" w:rsidRDefault="00810B4D">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_Toc482090247 \h </w:instrText>
      </w:r>
      <w:r>
        <w:rPr>
          <w:noProof/>
        </w:rPr>
      </w:r>
      <w:r>
        <w:rPr>
          <w:noProof/>
        </w:rPr>
        <w:fldChar w:fldCharType="separate"/>
      </w:r>
      <w:r>
        <w:rPr>
          <w:noProof/>
        </w:rPr>
        <w:t>108</w:t>
      </w:r>
      <w:r>
        <w:rPr>
          <w:noProof/>
        </w:rPr>
        <w:fldChar w:fldCharType="end"/>
      </w:r>
    </w:p>
    <w:p w14:paraId="7D0FFEC2" w14:textId="3439AF5C" w:rsidR="00810B4D" w:rsidRDefault="00810B4D">
      <w:pPr>
        <w:pStyle w:val="TOC2"/>
        <w:rPr>
          <w:rFonts w:asciiTheme="minorHAnsi" w:hAnsiTheme="minorHAnsi"/>
          <w:noProof/>
          <w:lang w:val="en-US" w:eastAsia="en-US"/>
        </w:rPr>
      </w:pPr>
      <w:r>
        <w:rPr>
          <w:noProof/>
        </w:rPr>
        <w:lastRenderedPageBreak/>
        <w:t>6.2 Future Work</w:t>
      </w:r>
      <w:r>
        <w:rPr>
          <w:noProof/>
        </w:rPr>
        <w:tab/>
      </w:r>
      <w:r>
        <w:rPr>
          <w:noProof/>
        </w:rPr>
        <w:fldChar w:fldCharType="begin"/>
      </w:r>
      <w:r>
        <w:rPr>
          <w:noProof/>
        </w:rPr>
        <w:instrText xml:space="preserve"> PAGEREF _Toc482090248 \h </w:instrText>
      </w:r>
      <w:r>
        <w:rPr>
          <w:noProof/>
        </w:rPr>
      </w:r>
      <w:r>
        <w:rPr>
          <w:noProof/>
        </w:rPr>
        <w:fldChar w:fldCharType="separate"/>
      </w:r>
      <w:r>
        <w:rPr>
          <w:noProof/>
        </w:rPr>
        <w:t>109</w:t>
      </w:r>
      <w:r>
        <w:rPr>
          <w:noProof/>
        </w:rPr>
        <w:fldChar w:fldCharType="end"/>
      </w:r>
    </w:p>
    <w:p w14:paraId="2456D8C9" w14:textId="7A0D93CD" w:rsidR="007D4619" w:rsidRDefault="007D4619" w:rsidP="00362833">
      <w:r>
        <w:fldChar w:fldCharType="end"/>
      </w:r>
    </w:p>
    <w:p w14:paraId="32C75D15" w14:textId="77777777" w:rsidR="007D4619" w:rsidRPr="00914860" w:rsidRDefault="007D4619" w:rsidP="00362833">
      <w:pPr>
        <w:pStyle w:val="Chaptertitlenotnumbered"/>
      </w:pPr>
      <w:bookmarkStart w:id="2" w:name="_Toc482090169"/>
      <w:r w:rsidRPr="00914860">
        <w:lastRenderedPageBreak/>
        <w:t>Figures</w:t>
      </w:r>
      <w:bookmarkEnd w:id="2"/>
    </w:p>
    <w:p w14:paraId="07256180" w14:textId="4279FB4E" w:rsidR="00810B4D"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810B4D">
        <w:rPr>
          <w:noProof/>
        </w:rPr>
        <w:t>Figure 1 A projection of unit costs to LEO as the number of launches of a particular vehicle type increases. Image Credit: ARK Investment Management LLC.</w:t>
      </w:r>
      <w:r w:rsidR="00810B4D">
        <w:rPr>
          <w:noProof/>
        </w:rPr>
        <w:tab/>
      </w:r>
      <w:r w:rsidR="00810B4D">
        <w:rPr>
          <w:noProof/>
        </w:rPr>
        <w:fldChar w:fldCharType="begin"/>
      </w:r>
      <w:r w:rsidR="00810B4D">
        <w:rPr>
          <w:noProof/>
        </w:rPr>
        <w:instrText xml:space="preserve"> PAGEREF _Toc482090249 \h </w:instrText>
      </w:r>
      <w:r w:rsidR="00810B4D">
        <w:rPr>
          <w:noProof/>
        </w:rPr>
      </w:r>
      <w:r w:rsidR="00810B4D">
        <w:rPr>
          <w:noProof/>
        </w:rPr>
        <w:fldChar w:fldCharType="separate"/>
      </w:r>
      <w:r w:rsidR="00810B4D">
        <w:rPr>
          <w:noProof/>
        </w:rPr>
        <w:t>2</w:t>
      </w:r>
      <w:r w:rsidR="00810B4D">
        <w:rPr>
          <w:noProof/>
        </w:rPr>
        <w:fldChar w:fldCharType="end"/>
      </w:r>
    </w:p>
    <w:p w14:paraId="401A227F" w14:textId="3B9E84EE" w:rsidR="00810B4D" w:rsidRDefault="00810B4D">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_Toc482090250 \h </w:instrText>
      </w:r>
      <w:r>
        <w:rPr>
          <w:noProof/>
        </w:rPr>
      </w:r>
      <w:r>
        <w:rPr>
          <w:noProof/>
        </w:rPr>
        <w:fldChar w:fldCharType="separate"/>
      </w:r>
      <w:r>
        <w:rPr>
          <w:noProof/>
        </w:rPr>
        <w:t>3</w:t>
      </w:r>
      <w:r>
        <w:rPr>
          <w:noProof/>
        </w:rPr>
        <w:fldChar w:fldCharType="end"/>
      </w:r>
    </w:p>
    <w:p w14:paraId="45AA486A" w14:textId="0019BAE3" w:rsidR="00810B4D" w:rsidRDefault="00810B4D">
      <w:pPr>
        <w:pStyle w:val="TableofFigures"/>
        <w:rPr>
          <w:rFonts w:asciiTheme="minorHAnsi" w:hAnsiTheme="minorHAnsi"/>
          <w:noProof/>
          <w:lang w:val="en-US" w:eastAsia="en-US"/>
        </w:rPr>
      </w:pPr>
      <w:r>
        <w:rPr>
          <w:noProof/>
        </w:rPr>
        <w:t>Figure 3 An illustration of EDSN CubeSats in orbit forming a star (hub-and-spoke) topology CSN. Each CubeSat houses a radio for S2S and S2G communication. Communication to ground is perform only be the current elected Captain CubeSat.</w:t>
      </w:r>
      <w:r>
        <w:rPr>
          <w:noProof/>
        </w:rPr>
        <w:tab/>
      </w:r>
      <w:r>
        <w:rPr>
          <w:noProof/>
        </w:rPr>
        <w:fldChar w:fldCharType="begin"/>
      </w:r>
      <w:r>
        <w:rPr>
          <w:noProof/>
        </w:rPr>
        <w:instrText xml:space="preserve"> PAGEREF _Toc482090251 \h </w:instrText>
      </w:r>
      <w:r>
        <w:rPr>
          <w:noProof/>
        </w:rPr>
      </w:r>
      <w:r>
        <w:rPr>
          <w:noProof/>
        </w:rPr>
        <w:fldChar w:fldCharType="separate"/>
      </w:r>
      <w:r>
        <w:rPr>
          <w:noProof/>
        </w:rPr>
        <w:t>5</w:t>
      </w:r>
      <w:r>
        <w:rPr>
          <w:noProof/>
        </w:rPr>
        <w:fldChar w:fldCharType="end"/>
      </w:r>
    </w:p>
    <w:p w14:paraId="30A8E206" w14:textId="1EA21392" w:rsidR="00810B4D" w:rsidRDefault="00810B4D">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_Toc482090252 \h </w:instrText>
      </w:r>
      <w:r>
        <w:rPr>
          <w:noProof/>
        </w:rPr>
      </w:r>
      <w:r>
        <w:rPr>
          <w:noProof/>
        </w:rPr>
        <w:fldChar w:fldCharType="separate"/>
      </w:r>
      <w:r>
        <w:rPr>
          <w:noProof/>
        </w:rPr>
        <w:t>8</w:t>
      </w:r>
      <w:r>
        <w:rPr>
          <w:noProof/>
        </w:rPr>
        <w:fldChar w:fldCharType="end"/>
      </w:r>
    </w:p>
    <w:p w14:paraId="59F3E003" w14:textId="4336734B" w:rsidR="00810B4D" w:rsidRDefault="00810B4D">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_Toc482090253 \h </w:instrText>
      </w:r>
      <w:r>
        <w:rPr>
          <w:noProof/>
        </w:rPr>
      </w:r>
      <w:r>
        <w:rPr>
          <w:noProof/>
        </w:rPr>
        <w:fldChar w:fldCharType="separate"/>
      </w:r>
      <w:r>
        <w:rPr>
          <w:noProof/>
        </w:rPr>
        <w:t>14</w:t>
      </w:r>
      <w:r>
        <w:rPr>
          <w:noProof/>
        </w:rPr>
        <w:fldChar w:fldCharType="end"/>
      </w:r>
    </w:p>
    <w:p w14:paraId="7BE5B924" w14:textId="4500DFB4" w:rsidR="00810B4D" w:rsidRDefault="00810B4D">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_Toc482090254 \h </w:instrText>
      </w:r>
      <w:r>
        <w:rPr>
          <w:noProof/>
        </w:rPr>
      </w:r>
      <w:r>
        <w:rPr>
          <w:noProof/>
        </w:rPr>
        <w:fldChar w:fldCharType="separate"/>
      </w:r>
      <w:r>
        <w:rPr>
          <w:noProof/>
        </w:rPr>
        <w:t>15</w:t>
      </w:r>
      <w:r>
        <w:rPr>
          <w:noProof/>
        </w:rPr>
        <w:fldChar w:fldCharType="end"/>
      </w:r>
    </w:p>
    <w:p w14:paraId="36FC830E" w14:textId="65CA4EF9" w:rsidR="00810B4D" w:rsidRDefault="00810B4D">
      <w:pPr>
        <w:pStyle w:val="TableofFigures"/>
        <w:rPr>
          <w:rFonts w:asciiTheme="minorHAnsi" w:hAnsiTheme="minorHAnsi"/>
          <w:noProof/>
          <w:lang w:val="en-US" w:eastAsia="en-US"/>
        </w:rPr>
      </w:pPr>
      <w:r>
        <w:rPr>
          <w:noProof/>
        </w:rPr>
        <w:t>Figure 7 Unlike NASA’s EDSN approach,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_Toc482090255 \h </w:instrText>
      </w:r>
      <w:r>
        <w:rPr>
          <w:noProof/>
        </w:rPr>
      </w:r>
      <w:r>
        <w:rPr>
          <w:noProof/>
        </w:rPr>
        <w:fldChar w:fldCharType="separate"/>
      </w:r>
      <w:r>
        <w:rPr>
          <w:noProof/>
        </w:rPr>
        <w:t>18</w:t>
      </w:r>
      <w:r>
        <w:rPr>
          <w:noProof/>
        </w:rPr>
        <w:fldChar w:fldCharType="end"/>
      </w:r>
    </w:p>
    <w:p w14:paraId="103C75FF" w14:textId="0630B155" w:rsidR="00810B4D" w:rsidRDefault="00810B4D">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_Toc482090256 \h </w:instrText>
      </w:r>
      <w:r>
        <w:rPr>
          <w:noProof/>
        </w:rPr>
      </w:r>
      <w:r>
        <w:rPr>
          <w:noProof/>
        </w:rPr>
        <w:fldChar w:fldCharType="separate"/>
      </w:r>
      <w:r>
        <w:rPr>
          <w:noProof/>
        </w:rPr>
        <w:t>21</w:t>
      </w:r>
      <w:r>
        <w:rPr>
          <w:noProof/>
        </w:rPr>
        <w:fldChar w:fldCharType="end"/>
      </w:r>
    </w:p>
    <w:p w14:paraId="7A877D2B" w14:textId="6E03CB30" w:rsidR="00810B4D" w:rsidRDefault="00810B4D">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_Toc482090257 \h </w:instrText>
      </w:r>
      <w:r>
        <w:rPr>
          <w:noProof/>
        </w:rPr>
      </w:r>
      <w:r>
        <w:rPr>
          <w:noProof/>
        </w:rPr>
        <w:fldChar w:fldCharType="separate"/>
      </w:r>
      <w:r>
        <w:rPr>
          <w:noProof/>
        </w:rPr>
        <w:t>24</w:t>
      </w:r>
      <w:r>
        <w:rPr>
          <w:noProof/>
        </w:rPr>
        <w:fldChar w:fldCharType="end"/>
      </w:r>
    </w:p>
    <w:p w14:paraId="3AD9CA0A" w14:textId="38C1B2C0" w:rsidR="00810B4D" w:rsidRDefault="00810B4D">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_Toc482090258 \h </w:instrText>
      </w:r>
      <w:r>
        <w:rPr>
          <w:noProof/>
        </w:rPr>
      </w:r>
      <w:r>
        <w:rPr>
          <w:noProof/>
        </w:rPr>
        <w:fldChar w:fldCharType="separate"/>
      </w:r>
      <w:r>
        <w:rPr>
          <w:noProof/>
        </w:rPr>
        <w:t>27</w:t>
      </w:r>
      <w:r>
        <w:rPr>
          <w:noProof/>
        </w:rPr>
        <w:fldChar w:fldCharType="end"/>
      </w:r>
    </w:p>
    <w:p w14:paraId="5028BF5E" w14:textId="7C7A90A4" w:rsidR="00810B4D" w:rsidRDefault="00810B4D">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_Toc482090259 \h </w:instrText>
      </w:r>
      <w:r>
        <w:rPr>
          <w:noProof/>
        </w:rPr>
      </w:r>
      <w:r>
        <w:rPr>
          <w:noProof/>
        </w:rPr>
        <w:fldChar w:fldCharType="separate"/>
      </w:r>
      <w:r>
        <w:rPr>
          <w:noProof/>
        </w:rPr>
        <w:t>30</w:t>
      </w:r>
      <w:r>
        <w:rPr>
          <w:noProof/>
        </w:rPr>
        <w:fldChar w:fldCharType="end"/>
      </w:r>
    </w:p>
    <w:p w14:paraId="46425BE7" w14:textId="6F3A9E1D" w:rsidR="00810B4D" w:rsidRDefault="00810B4D">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_Toc482090260 \h </w:instrText>
      </w:r>
      <w:r>
        <w:rPr>
          <w:noProof/>
        </w:rPr>
      </w:r>
      <w:r>
        <w:rPr>
          <w:noProof/>
        </w:rPr>
        <w:fldChar w:fldCharType="separate"/>
      </w:r>
      <w:r>
        <w:rPr>
          <w:noProof/>
        </w:rPr>
        <w:t>34</w:t>
      </w:r>
      <w:r>
        <w:rPr>
          <w:noProof/>
        </w:rPr>
        <w:fldChar w:fldCharType="end"/>
      </w:r>
    </w:p>
    <w:p w14:paraId="7ACC9630" w14:textId="47C24D22" w:rsidR="00810B4D" w:rsidRDefault="00810B4D">
      <w:pPr>
        <w:pStyle w:val="TableofFigures"/>
        <w:rPr>
          <w:rFonts w:asciiTheme="minorHAnsi" w:hAnsiTheme="minorHAnsi"/>
          <w:noProof/>
          <w:lang w:val="en-US" w:eastAsia="en-US"/>
        </w:rPr>
      </w:pPr>
      <w:r>
        <w:rPr>
          <w:noProof/>
        </w:rPr>
        <w:t>Figure 13</w:t>
      </w:r>
      <w:r w:rsidRPr="001C0285">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_Toc482090261 \h </w:instrText>
      </w:r>
      <w:r>
        <w:rPr>
          <w:noProof/>
        </w:rPr>
      </w:r>
      <w:r>
        <w:rPr>
          <w:noProof/>
        </w:rPr>
        <w:fldChar w:fldCharType="separate"/>
      </w:r>
      <w:r>
        <w:rPr>
          <w:noProof/>
        </w:rPr>
        <w:t>36</w:t>
      </w:r>
      <w:r>
        <w:rPr>
          <w:noProof/>
        </w:rPr>
        <w:fldChar w:fldCharType="end"/>
      </w:r>
    </w:p>
    <w:p w14:paraId="15AAB783" w14:textId="20A0D318" w:rsidR="00810B4D" w:rsidRDefault="00810B4D">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_Toc482090262 \h </w:instrText>
      </w:r>
      <w:r>
        <w:rPr>
          <w:noProof/>
        </w:rPr>
      </w:r>
      <w:r>
        <w:rPr>
          <w:noProof/>
        </w:rPr>
        <w:fldChar w:fldCharType="separate"/>
      </w:r>
      <w:r>
        <w:rPr>
          <w:noProof/>
        </w:rPr>
        <w:t>39</w:t>
      </w:r>
      <w:r>
        <w:rPr>
          <w:noProof/>
        </w:rPr>
        <w:fldChar w:fldCharType="end"/>
      </w:r>
    </w:p>
    <w:p w14:paraId="514ECAAC" w14:textId="51270AD7" w:rsidR="00810B4D" w:rsidRDefault="00810B4D">
      <w:pPr>
        <w:pStyle w:val="TableofFigures"/>
        <w:rPr>
          <w:rFonts w:asciiTheme="minorHAnsi" w:hAnsiTheme="minorHAnsi"/>
          <w:noProof/>
          <w:lang w:val="en-US" w:eastAsia="en-US"/>
        </w:rPr>
      </w:pPr>
      <w:r>
        <w:rPr>
          <w:noProof/>
        </w:rPr>
        <w:t>Figure 15</w:t>
      </w:r>
      <w:r w:rsidRPr="001C0285">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_Toc482090263 \h </w:instrText>
      </w:r>
      <w:r>
        <w:rPr>
          <w:noProof/>
        </w:rPr>
      </w:r>
      <w:r>
        <w:rPr>
          <w:noProof/>
        </w:rPr>
        <w:fldChar w:fldCharType="separate"/>
      </w:r>
      <w:r>
        <w:rPr>
          <w:noProof/>
        </w:rPr>
        <w:t>43</w:t>
      </w:r>
      <w:r>
        <w:rPr>
          <w:noProof/>
        </w:rPr>
        <w:fldChar w:fldCharType="end"/>
      </w:r>
    </w:p>
    <w:p w14:paraId="56C1F728" w14:textId="7D0CC35A" w:rsidR="00810B4D" w:rsidRDefault="00810B4D">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_Toc482090264 \h </w:instrText>
      </w:r>
      <w:r>
        <w:rPr>
          <w:noProof/>
        </w:rPr>
      </w:r>
      <w:r>
        <w:rPr>
          <w:noProof/>
        </w:rPr>
        <w:fldChar w:fldCharType="separate"/>
      </w:r>
      <w:r>
        <w:rPr>
          <w:noProof/>
        </w:rPr>
        <w:t>47</w:t>
      </w:r>
      <w:r>
        <w:rPr>
          <w:noProof/>
        </w:rPr>
        <w:fldChar w:fldCharType="end"/>
      </w:r>
    </w:p>
    <w:p w14:paraId="6A33AF17" w14:textId="29DD6690" w:rsidR="00810B4D" w:rsidRDefault="00810B4D">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_Toc482090265 \h </w:instrText>
      </w:r>
      <w:r>
        <w:rPr>
          <w:noProof/>
        </w:rPr>
      </w:r>
      <w:r>
        <w:rPr>
          <w:noProof/>
        </w:rPr>
        <w:fldChar w:fldCharType="separate"/>
      </w:r>
      <w:r>
        <w:rPr>
          <w:noProof/>
        </w:rPr>
        <w:t>49</w:t>
      </w:r>
      <w:r>
        <w:rPr>
          <w:noProof/>
        </w:rPr>
        <w:fldChar w:fldCharType="end"/>
      </w:r>
    </w:p>
    <w:p w14:paraId="5BD10555" w14:textId="3ECB8CAF" w:rsidR="00810B4D" w:rsidRDefault="00810B4D">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_Toc482090266 \h </w:instrText>
      </w:r>
      <w:r>
        <w:rPr>
          <w:noProof/>
        </w:rPr>
      </w:r>
      <w:r>
        <w:rPr>
          <w:noProof/>
        </w:rPr>
        <w:fldChar w:fldCharType="separate"/>
      </w:r>
      <w:r>
        <w:rPr>
          <w:noProof/>
        </w:rPr>
        <w:t>52</w:t>
      </w:r>
      <w:r>
        <w:rPr>
          <w:noProof/>
        </w:rPr>
        <w:fldChar w:fldCharType="end"/>
      </w:r>
    </w:p>
    <w:p w14:paraId="7CC67101" w14:textId="486AB8DF" w:rsidR="00810B4D" w:rsidRDefault="00810B4D">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_Toc482090267 \h </w:instrText>
      </w:r>
      <w:r>
        <w:rPr>
          <w:noProof/>
        </w:rPr>
      </w:r>
      <w:r>
        <w:rPr>
          <w:noProof/>
        </w:rPr>
        <w:fldChar w:fldCharType="separate"/>
      </w:r>
      <w:r>
        <w:rPr>
          <w:noProof/>
        </w:rPr>
        <w:t>54</w:t>
      </w:r>
      <w:r>
        <w:rPr>
          <w:noProof/>
        </w:rPr>
        <w:fldChar w:fldCharType="end"/>
      </w:r>
    </w:p>
    <w:p w14:paraId="63EA3F7A" w14:textId="39010FE7" w:rsidR="00810B4D" w:rsidRDefault="00810B4D">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_Toc482090268 \h </w:instrText>
      </w:r>
      <w:r>
        <w:rPr>
          <w:noProof/>
        </w:rPr>
      </w:r>
      <w:r>
        <w:rPr>
          <w:noProof/>
        </w:rPr>
        <w:fldChar w:fldCharType="separate"/>
      </w:r>
      <w:r>
        <w:rPr>
          <w:noProof/>
        </w:rPr>
        <w:t>58</w:t>
      </w:r>
      <w:r>
        <w:rPr>
          <w:noProof/>
        </w:rPr>
        <w:fldChar w:fldCharType="end"/>
      </w:r>
    </w:p>
    <w:p w14:paraId="2C921EF0" w14:textId="6C30C596" w:rsidR="00810B4D" w:rsidRDefault="00810B4D">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_Toc482090269 \h </w:instrText>
      </w:r>
      <w:r>
        <w:rPr>
          <w:noProof/>
        </w:rPr>
      </w:r>
      <w:r>
        <w:rPr>
          <w:noProof/>
        </w:rPr>
        <w:fldChar w:fldCharType="separate"/>
      </w:r>
      <w:r>
        <w:rPr>
          <w:noProof/>
        </w:rPr>
        <w:t>63</w:t>
      </w:r>
      <w:r>
        <w:rPr>
          <w:noProof/>
        </w:rPr>
        <w:fldChar w:fldCharType="end"/>
      </w:r>
    </w:p>
    <w:p w14:paraId="7CB99B13" w14:textId="1E47DD3C" w:rsidR="00810B4D" w:rsidRDefault="00810B4D">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_Toc482090270 \h </w:instrText>
      </w:r>
      <w:r>
        <w:rPr>
          <w:noProof/>
        </w:rPr>
      </w:r>
      <w:r>
        <w:rPr>
          <w:noProof/>
        </w:rPr>
        <w:fldChar w:fldCharType="separate"/>
      </w:r>
      <w:r>
        <w:rPr>
          <w:noProof/>
        </w:rPr>
        <w:t>64</w:t>
      </w:r>
      <w:r>
        <w:rPr>
          <w:noProof/>
        </w:rPr>
        <w:fldChar w:fldCharType="end"/>
      </w:r>
    </w:p>
    <w:p w14:paraId="777F2973" w14:textId="6A95BE1F" w:rsidR="00810B4D" w:rsidRDefault="00810B4D">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_Toc482090271 \h </w:instrText>
      </w:r>
      <w:r>
        <w:rPr>
          <w:noProof/>
        </w:rPr>
      </w:r>
      <w:r>
        <w:rPr>
          <w:noProof/>
        </w:rPr>
        <w:fldChar w:fldCharType="separate"/>
      </w:r>
      <w:r>
        <w:rPr>
          <w:noProof/>
        </w:rPr>
        <w:t>65</w:t>
      </w:r>
      <w:r>
        <w:rPr>
          <w:noProof/>
        </w:rPr>
        <w:fldChar w:fldCharType="end"/>
      </w:r>
    </w:p>
    <w:p w14:paraId="6466233A" w14:textId="1C7F66A8" w:rsidR="00810B4D" w:rsidRDefault="00810B4D">
      <w:pPr>
        <w:pStyle w:val="TableofFigures"/>
        <w:rPr>
          <w:rFonts w:asciiTheme="minorHAnsi" w:hAnsiTheme="minorHAnsi"/>
          <w:noProof/>
          <w:lang w:val="en-US" w:eastAsia="en-US"/>
        </w:rPr>
      </w:pPr>
      <w:r>
        <w:rPr>
          <w:noProof/>
        </w:rPr>
        <w:t xml:space="preserve">Figure 24 </w:t>
      </w:r>
      <w:r w:rsidRPr="001C0285">
        <w:rPr>
          <w:b/>
          <w:noProof/>
          <w:highlight w:val="yellow"/>
        </w:rPr>
        <w:t>FIX XNOR</w:t>
      </w:r>
      <w:r w:rsidRPr="001C0285">
        <w:rPr>
          <w:b/>
          <w:noProof/>
        </w:rPr>
        <w:t xml:space="preserve"> </w:t>
      </w:r>
      <w:r>
        <w:rPr>
          <w:noProof/>
        </w:rPr>
        <w:t>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_Toc482090272 \h </w:instrText>
      </w:r>
      <w:r>
        <w:rPr>
          <w:noProof/>
        </w:rPr>
      </w:r>
      <w:r>
        <w:rPr>
          <w:noProof/>
        </w:rPr>
        <w:fldChar w:fldCharType="separate"/>
      </w:r>
      <w:r>
        <w:rPr>
          <w:noProof/>
        </w:rPr>
        <w:t>66</w:t>
      </w:r>
      <w:r>
        <w:rPr>
          <w:noProof/>
        </w:rPr>
        <w:fldChar w:fldCharType="end"/>
      </w:r>
    </w:p>
    <w:p w14:paraId="3D624B0D" w14:textId="7DB0A5B1" w:rsidR="00810B4D" w:rsidRDefault="00810B4D">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_Toc482090273 \h </w:instrText>
      </w:r>
      <w:r>
        <w:rPr>
          <w:noProof/>
        </w:rPr>
      </w:r>
      <w:r>
        <w:rPr>
          <w:noProof/>
        </w:rPr>
        <w:fldChar w:fldCharType="separate"/>
      </w:r>
      <w:r>
        <w:rPr>
          <w:noProof/>
        </w:rPr>
        <w:t>68</w:t>
      </w:r>
      <w:r>
        <w:rPr>
          <w:noProof/>
        </w:rPr>
        <w:fldChar w:fldCharType="end"/>
      </w:r>
    </w:p>
    <w:p w14:paraId="7EE60989" w14:textId="4725C6F1" w:rsidR="00810B4D" w:rsidRDefault="00810B4D">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_Toc482090274 \h </w:instrText>
      </w:r>
      <w:r>
        <w:rPr>
          <w:noProof/>
        </w:rPr>
      </w:r>
      <w:r>
        <w:rPr>
          <w:noProof/>
        </w:rPr>
        <w:fldChar w:fldCharType="separate"/>
      </w:r>
      <w:r>
        <w:rPr>
          <w:noProof/>
        </w:rPr>
        <w:t>70</w:t>
      </w:r>
      <w:r>
        <w:rPr>
          <w:noProof/>
        </w:rPr>
        <w:fldChar w:fldCharType="end"/>
      </w:r>
    </w:p>
    <w:p w14:paraId="5A08C87A" w14:textId="46F8DAAE" w:rsidR="00810B4D" w:rsidRDefault="00810B4D">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_Toc482090275 \h </w:instrText>
      </w:r>
      <w:r>
        <w:rPr>
          <w:noProof/>
        </w:rPr>
      </w:r>
      <w:r>
        <w:rPr>
          <w:noProof/>
        </w:rPr>
        <w:fldChar w:fldCharType="separate"/>
      </w:r>
      <w:r>
        <w:rPr>
          <w:noProof/>
        </w:rPr>
        <w:t>70</w:t>
      </w:r>
      <w:r>
        <w:rPr>
          <w:noProof/>
        </w:rPr>
        <w:fldChar w:fldCharType="end"/>
      </w:r>
    </w:p>
    <w:p w14:paraId="1DFFC5F7" w14:textId="6761D185" w:rsidR="00810B4D" w:rsidRDefault="00810B4D">
      <w:pPr>
        <w:pStyle w:val="TableofFigures"/>
        <w:rPr>
          <w:rFonts w:asciiTheme="minorHAnsi" w:hAnsiTheme="minorHAnsi"/>
          <w:noProof/>
          <w:lang w:val="en-US" w:eastAsia="en-US"/>
        </w:rPr>
      </w:pPr>
      <w:r>
        <w:rPr>
          <w:noProof/>
        </w:rPr>
        <w:t>Figure 28 Packets generated within a the buffer period or directly following the end of a slot must wait a minimum of approximately NM slot durations before transmission.</w:t>
      </w:r>
      <w:r>
        <w:rPr>
          <w:noProof/>
        </w:rPr>
        <w:tab/>
      </w:r>
      <w:r>
        <w:rPr>
          <w:noProof/>
        </w:rPr>
        <w:fldChar w:fldCharType="begin"/>
      </w:r>
      <w:r>
        <w:rPr>
          <w:noProof/>
        </w:rPr>
        <w:instrText xml:space="preserve"> PAGEREF _Toc482090276 \h </w:instrText>
      </w:r>
      <w:r>
        <w:rPr>
          <w:noProof/>
        </w:rPr>
      </w:r>
      <w:r>
        <w:rPr>
          <w:noProof/>
        </w:rPr>
        <w:fldChar w:fldCharType="separate"/>
      </w:r>
      <w:r>
        <w:rPr>
          <w:noProof/>
        </w:rPr>
        <w:t>72</w:t>
      </w:r>
      <w:r>
        <w:rPr>
          <w:noProof/>
        </w:rPr>
        <w:fldChar w:fldCharType="end"/>
      </w:r>
    </w:p>
    <w:p w14:paraId="785A5FCE" w14:textId="7546A86F" w:rsidR="00810B4D" w:rsidRDefault="00810B4D">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_Toc482090277 \h </w:instrText>
      </w:r>
      <w:r>
        <w:rPr>
          <w:noProof/>
        </w:rPr>
      </w:r>
      <w:r>
        <w:rPr>
          <w:noProof/>
        </w:rPr>
        <w:fldChar w:fldCharType="separate"/>
      </w:r>
      <w:r>
        <w:rPr>
          <w:noProof/>
        </w:rPr>
        <w:t>75</w:t>
      </w:r>
      <w:r>
        <w:rPr>
          <w:noProof/>
        </w:rPr>
        <w:fldChar w:fldCharType="end"/>
      </w:r>
    </w:p>
    <w:p w14:paraId="3E1A6230" w14:textId="6A027266" w:rsidR="00810B4D" w:rsidRDefault="00810B4D">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_Toc482090278 \h </w:instrText>
      </w:r>
      <w:r>
        <w:rPr>
          <w:noProof/>
        </w:rPr>
      </w:r>
      <w:r>
        <w:rPr>
          <w:noProof/>
        </w:rPr>
        <w:fldChar w:fldCharType="separate"/>
      </w:r>
      <w:r>
        <w:rPr>
          <w:noProof/>
        </w:rPr>
        <w:t>76</w:t>
      </w:r>
      <w:r>
        <w:rPr>
          <w:noProof/>
        </w:rPr>
        <w:fldChar w:fldCharType="end"/>
      </w:r>
    </w:p>
    <w:p w14:paraId="1535AB20" w14:textId="25ABB217" w:rsidR="00810B4D" w:rsidRDefault="00810B4D">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_Toc482090279 \h </w:instrText>
      </w:r>
      <w:r>
        <w:rPr>
          <w:noProof/>
        </w:rPr>
      </w:r>
      <w:r>
        <w:rPr>
          <w:noProof/>
        </w:rPr>
        <w:fldChar w:fldCharType="separate"/>
      </w:r>
      <w:r>
        <w:rPr>
          <w:noProof/>
        </w:rPr>
        <w:t>78</w:t>
      </w:r>
      <w:r>
        <w:rPr>
          <w:noProof/>
        </w:rPr>
        <w:fldChar w:fldCharType="end"/>
      </w:r>
    </w:p>
    <w:p w14:paraId="46F29C61" w14:textId="33ECBBFE" w:rsidR="00810B4D" w:rsidRDefault="00810B4D">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_Toc482090280 \h </w:instrText>
      </w:r>
      <w:r>
        <w:rPr>
          <w:noProof/>
        </w:rPr>
      </w:r>
      <w:r>
        <w:rPr>
          <w:noProof/>
        </w:rPr>
        <w:fldChar w:fldCharType="separate"/>
      </w:r>
      <w:r>
        <w:rPr>
          <w:noProof/>
        </w:rPr>
        <w:t>80</w:t>
      </w:r>
      <w:r>
        <w:rPr>
          <w:noProof/>
        </w:rPr>
        <w:fldChar w:fldCharType="end"/>
      </w:r>
    </w:p>
    <w:p w14:paraId="64660017" w14:textId="38FD27E3" w:rsidR="00810B4D" w:rsidRDefault="00810B4D">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_Toc482090281 \h </w:instrText>
      </w:r>
      <w:r>
        <w:rPr>
          <w:noProof/>
        </w:rPr>
      </w:r>
      <w:r>
        <w:rPr>
          <w:noProof/>
        </w:rPr>
        <w:fldChar w:fldCharType="separate"/>
      </w:r>
      <w:r>
        <w:rPr>
          <w:noProof/>
        </w:rPr>
        <w:t>81</w:t>
      </w:r>
      <w:r>
        <w:rPr>
          <w:noProof/>
        </w:rPr>
        <w:fldChar w:fldCharType="end"/>
      </w:r>
    </w:p>
    <w:p w14:paraId="381E5DCE" w14:textId="1D51874F" w:rsidR="00810B4D" w:rsidRDefault="00810B4D">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_Toc482090282 \h </w:instrText>
      </w:r>
      <w:r>
        <w:rPr>
          <w:noProof/>
        </w:rPr>
      </w:r>
      <w:r>
        <w:rPr>
          <w:noProof/>
        </w:rPr>
        <w:fldChar w:fldCharType="separate"/>
      </w:r>
      <w:r>
        <w:rPr>
          <w:noProof/>
        </w:rPr>
        <w:t>85</w:t>
      </w:r>
      <w:r>
        <w:rPr>
          <w:noProof/>
        </w:rPr>
        <w:fldChar w:fldCharType="end"/>
      </w:r>
    </w:p>
    <w:p w14:paraId="00016D73" w14:textId="4135582F" w:rsidR="00810B4D" w:rsidRDefault="00810B4D">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 and “nodeMaster” will bring the nodes ‘up’ over ground (relative to the figure’s orientation). </w:t>
      </w:r>
      <w:r w:rsidRPr="001C0285">
        <w:rPr>
          <w:b/>
          <w:noProof/>
          <w:highlight w:val="yellow"/>
        </w:rPr>
        <w:t>Video representing the network’s behaviour has been made available online [].</w:t>
      </w:r>
      <w:r>
        <w:rPr>
          <w:noProof/>
        </w:rPr>
        <w:tab/>
      </w:r>
      <w:r>
        <w:rPr>
          <w:noProof/>
        </w:rPr>
        <w:fldChar w:fldCharType="begin"/>
      </w:r>
      <w:r>
        <w:rPr>
          <w:noProof/>
        </w:rPr>
        <w:instrText xml:space="preserve"> PAGEREF _Toc482090283 \h </w:instrText>
      </w:r>
      <w:r>
        <w:rPr>
          <w:noProof/>
        </w:rPr>
      </w:r>
      <w:r>
        <w:rPr>
          <w:noProof/>
        </w:rPr>
        <w:fldChar w:fldCharType="separate"/>
      </w:r>
      <w:r>
        <w:rPr>
          <w:noProof/>
        </w:rPr>
        <w:t>89</w:t>
      </w:r>
      <w:r>
        <w:rPr>
          <w:noProof/>
        </w:rPr>
        <w:fldChar w:fldCharType="end"/>
      </w:r>
    </w:p>
    <w:p w14:paraId="51D07E70" w14:textId="5CDB4F65" w:rsidR="00810B4D" w:rsidRDefault="00810B4D">
      <w:pPr>
        <w:pStyle w:val="TableofFigures"/>
        <w:rPr>
          <w:rFonts w:asciiTheme="minorHAnsi" w:hAnsiTheme="minorHAnsi"/>
          <w:noProof/>
          <w:lang w:val="en-US" w:eastAsia="en-US"/>
        </w:rPr>
      </w:pPr>
      <w:r>
        <w:rPr>
          <w:noProof/>
        </w:rPr>
        <w:t>Figure 36 Various parameters for and modules within the INET “DYMORouter” module which constitutes nodeMaster[0] (Figure 35). Several parameters are omitted.</w:t>
      </w:r>
      <w:r>
        <w:rPr>
          <w:noProof/>
        </w:rPr>
        <w:tab/>
      </w:r>
      <w:r>
        <w:rPr>
          <w:noProof/>
        </w:rPr>
        <w:fldChar w:fldCharType="begin"/>
      </w:r>
      <w:r>
        <w:rPr>
          <w:noProof/>
        </w:rPr>
        <w:instrText xml:space="preserve"> PAGEREF _Toc482090284 \h </w:instrText>
      </w:r>
      <w:r>
        <w:rPr>
          <w:noProof/>
        </w:rPr>
      </w:r>
      <w:r>
        <w:rPr>
          <w:noProof/>
        </w:rPr>
        <w:fldChar w:fldCharType="separate"/>
      </w:r>
      <w:r>
        <w:rPr>
          <w:noProof/>
        </w:rPr>
        <w:t>91</w:t>
      </w:r>
      <w:r>
        <w:rPr>
          <w:noProof/>
        </w:rPr>
        <w:fldChar w:fldCharType="end"/>
      </w:r>
    </w:p>
    <w:p w14:paraId="468F683A" w14:textId="1609319C" w:rsidR="00810B4D" w:rsidRDefault="00810B4D">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_Toc482090285 \h </w:instrText>
      </w:r>
      <w:r>
        <w:rPr>
          <w:noProof/>
        </w:rPr>
      </w:r>
      <w:r>
        <w:rPr>
          <w:noProof/>
        </w:rPr>
        <w:fldChar w:fldCharType="separate"/>
      </w:r>
      <w:r>
        <w:rPr>
          <w:noProof/>
        </w:rPr>
        <w:t>92</w:t>
      </w:r>
      <w:r>
        <w:rPr>
          <w:noProof/>
        </w:rPr>
        <w:fldChar w:fldCharType="end"/>
      </w:r>
    </w:p>
    <w:p w14:paraId="069E6319" w14:textId="01570372" w:rsidR="00810B4D" w:rsidRDefault="00810B4D">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D3 (The “DYMO” module) and CubeMac.</w:t>
      </w:r>
      <w:r>
        <w:rPr>
          <w:noProof/>
        </w:rPr>
        <w:tab/>
      </w:r>
      <w:r>
        <w:rPr>
          <w:noProof/>
        </w:rPr>
        <w:fldChar w:fldCharType="begin"/>
      </w:r>
      <w:r>
        <w:rPr>
          <w:noProof/>
        </w:rPr>
        <w:instrText xml:space="preserve"> PAGEREF _Toc482090286 \h </w:instrText>
      </w:r>
      <w:r>
        <w:rPr>
          <w:noProof/>
        </w:rPr>
      </w:r>
      <w:r>
        <w:rPr>
          <w:noProof/>
        </w:rPr>
        <w:fldChar w:fldCharType="separate"/>
      </w:r>
      <w:r>
        <w:rPr>
          <w:noProof/>
        </w:rPr>
        <w:t>93</w:t>
      </w:r>
      <w:r>
        <w:rPr>
          <w:noProof/>
        </w:rPr>
        <w:fldChar w:fldCharType="end"/>
      </w:r>
    </w:p>
    <w:p w14:paraId="054C6A63" w14:textId="35118341" w:rsidR="00810B4D" w:rsidRDefault="00810B4D">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_Toc482090287 \h </w:instrText>
      </w:r>
      <w:r>
        <w:rPr>
          <w:noProof/>
        </w:rPr>
      </w:r>
      <w:r>
        <w:rPr>
          <w:noProof/>
        </w:rPr>
        <w:fldChar w:fldCharType="separate"/>
      </w:r>
      <w:r>
        <w:rPr>
          <w:noProof/>
        </w:rPr>
        <w:t>94</w:t>
      </w:r>
      <w:r>
        <w:rPr>
          <w:noProof/>
        </w:rPr>
        <w:fldChar w:fldCharType="end"/>
      </w:r>
    </w:p>
    <w:p w14:paraId="5F9A0332" w14:textId="32DCFB6C" w:rsidR="00810B4D" w:rsidRDefault="00810B4D">
      <w:pPr>
        <w:pStyle w:val="TableofFigures"/>
        <w:rPr>
          <w:rFonts w:asciiTheme="minorHAnsi" w:hAnsiTheme="minorHAnsi"/>
          <w:noProof/>
          <w:lang w:val="en-US" w:eastAsia="en-US"/>
        </w:rPr>
      </w:pPr>
      <w:r>
        <w:rPr>
          <w:noProof/>
        </w:rPr>
        <w:t>Figure 40 Several parameters such as “sendIntermediateRREP” relate to D3’s modifications of DYMO as described in section 3.2.</w:t>
      </w:r>
      <w:r>
        <w:rPr>
          <w:noProof/>
        </w:rPr>
        <w:tab/>
      </w:r>
      <w:r>
        <w:rPr>
          <w:noProof/>
        </w:rPr>
        <w:fldChar w:fldCharType="begin"/>
      </w:r>
      <w:r>
        <w:rPr>
          <w:noProof/>
        </w:rPr>
        <w:instrText xml:space="preserve"> PAGEREF _Toc482090288 \h </w:instrText>
      </w:r>
      <w:r>
        <w:rPr>
          <w:noProof/>
        </w:rPr>
      </w:r>
      <w:r>
        <w:rPr>
          <w:noProof/>
        </w:rPr>
        <w:fldChar w:fldCharType="separate"/>
      </w:r>
      <w:r>
        <w:rPr>
          <w:noProof/>
        </w:rPr>
        <w:t>95</w:t>
      </w:r>
      <w:r>
        <w:rPr>
          <w:noProof/>
        </w:rPr>
        <w:fldChar w:fldCharType="end"/>
      </w:r>
    </w:p>
    <w:p w14:paraId="32798DF3" w14:textId="41841513" w:rsidR="00810B4D" w:rsidRDefault="00810B4D">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_Toc482090289 \h </w:instrText>
      </w:r>
      <w:r>
        <w:rPr>
          <w:noProof/>
        </w:rPr>
      </w:r>
      <w:r>
        <w:rPr>
          <w:noProof/>
        </w:rPr>
        <w:fldChar w:fldCharType="separate"/>
      </w:r>
      <w:r>
        <w:rPr>
          <w:noProof/>
        </w:rPr>
        <w:t>98</w:t>
      </w:r>
      <w:r>
        <w:rPr>
          <w:noProof/>
        </w:rPr>
        <w:fldChar w:fldCharType="end"/>
      </w:r>
    </w:p>
    <w:p w14:paraId="3DB7DAC5" w14:textId="40CCAD69"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2090170"/>
      <w:r w:rsidRPr="00914860">
        <w:lastRenderedPageBreak/>
        <w:t>Tables</w:t>
      </w:r>
      <w:bookmarkEnd w:id="3"/>
    </w:p>
    <w:p w14:paraId="0EF61F69" w14:textId="187280F6" w:rsidR="00810B4D"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810B4D">
        <w:rPr>
          <w:noProof/>
        </w:rPr>
        <w:t>Table 1 An extension of Rault et al.’s table presented in [66]. The extension includes two relevant CSN applications. ET: Extra-Terrestrial. ET Science examples: measuring solar radiation, performing astronomical measurements etc.</w:t>
      </w:r>
      <w:r w:rsidR="00810B4D">
        <w:rPr>
          <w:noProof/>
        </w:rPr>
        <w:tab/>
      </w:r>
      <w:r w:rsidR="00810B4D">
        <w:rPr>
          <w:noProof/>
        </w:rPr>
        <w:fldChar w:fldCharType="begin"/>
      </w:r>
      <w:r w:rsidR="00810B4D">
        <w:rPr>
          <w:noProof/>
        </w:rPr>
        <w:instrText xml:space="preserve"> PAGEREF _Toc482090290 \h </w:instrText>
      </w:r>
      <w:r w:rsidR="00810B4D">
        <w:rPr>
          <w:noProof/>
        </w:rPr>
      </w:r>
      <w:r w:rsidR="00810B4D">
        <w:rPr>
          <w:noProof/>
        </w:rPr>
        <w:fldChar w:fldCharType="separate"/>
      </w:r>
      <w:r w:rsidR="00810B4D">
        <w:rPr>
          <w:noProof/>
        </w:rPr>
        <w:t>33</w:t>
      </w:r>
      <w:r w:rsidR="00810B4D">
        <w:rPr>
          <w:noProof/>
        </w:rPr>
        <w:fldChar w:fldCharType="end"/>
      </w:r>
    </w:p>
    <w:p w14:paraId="131FC821" w14:textId="71085360" w:rsidR="00810B4D" w:rsidRDefault="00810B4D">
      <w:pPr>
        <w:pStyle w:val="TableofFigures"/>
        <w:rPr>
          <w:rFonts w:asciiTheme="minorHAnsi" w:hAnsiTheme="minorHAnsi"/>
          <w:noProof/>
          <w:lang w:val="en-US" w:eastAsia="en-US"/>
        </w:rPr>
      </w:pPr>
      <w:r>
        <w:rPr>
          <w:noProof/>
        </w:rPr>
        <w:t>Table 2 All notable simulation parameters. Parameter values are based, where possible and practical, on the known capabilities of CubeSats.</w:t>
      </w:r>
      <w:r>
        <w:rPr>
          <w:noProof/>
        </w:rPr>
        <w:tab/>
      </w:r>
      <w:r>
        <w:rPr>
          <w:noProof/>
        </w:rPr>
        <w:fldChar w:fldCharType="begin"/>
      </w:r>
      <w:r>
        <w:rPr>
          <w:noProof/>
        </w:rPr>
        <w:instrText xml:space="preserve"> PAGEREF _Toc482090291 \h </w:instrText>
      </w:r>
      <w:r>
        <w:rPr>
          <w:noProof/>
        </w:rPr>
      </w:r>
      <w:r>
        <w:rPr>
          <w:noProof/>
        </w:rPr>
        <w:fldChar w:fldCharType="separate"/>
      </w:r>
      <w:r>
        <w:rPr>
          <w:noProof/>
        </w:rPr>
        <w:t>99</w:t>
      </w:r>
      <w:r>
        <w:rPr>
          <w:noProof/>
        </w:rPr>
        <w:fldChar w:fldCharType="end"/>
      </w:r>
    </w:p>
    <w:p w14:paraId="692DC38C" w14:textId="5B9F7270"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2090171"/>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bookmarkStart w:id="5" w:name="_Ref482009274"/>
    </w:p>
    <w:p w14:paraId="7AAF116B" w14:textId="0EAA928A" w:rsidR="00B6274B" w:rsidRDefault="0089178C" w:rsidP="00362833">
      <w:pPr>
        <w:pStyle w:val="Heading1"/>
      </w:pPr>
      <w:bookmarkStart w:id="6" w:name="_Toc482090172"/>
      <w:bookmarkEnd w:id="5"/>
      <w:r>
        <w:lastRenderedPageBreak/>
        <w:t>Introduction</w:t>
      </w:r>
      <w:bookmarkEnd w:id="6"/>
    </w:p>
    <w:p w14:paraId="16ED3677" w14:textId="12F1D0E5"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B41E9F">
        <w:t xml:space="preserve">Figure </w:t>
      </w:r>
      <w:r w:rsidR="00B41E9F">
        <w:rPr>
          <w:noProof/>
        </w:rPr>
        <w:t>1</w:t>
      </w:r>
      <w:r w:rsidR="000F5EC2">
        <w:fldChar w:fldCharType="end"/>
      </w:r>
      <w:r w:rsidR="0008173C">
        <w:t>)</w:t>
      </w:r>
      <w:r w:rsidR="000F5EC2">
        <w:t>.</w:t>
      </w:r>
    </w:p>
    <w:p w14:paraId="57E7BC43" w14:textId="03DD7F84" w:rsidR="001B389E" w:rsidRDefault="006B500A" w:rsidP="00D93C62">
      <w:pPr>
        <w:pStyle w:val="Centered"/>
      </w:pPr>
      <w:r>
        <w:rPr>
          <w:noProof/>
        </w:rPr>
        <w:pict w14:anchorId="1831FC60">
          <v:shape id="_x0000_i1025" type="#_x0000_t75" style="width:401.5pt;height:219pt">
            <v:imagedata r:id="rId10" o:title="Average-Launch-Cost-kg-to-LEO"/>
          </v:shape>
        </w:pict>
      </w:r>
    </w:p>
    <w:p w14:paraId="74EDBD71" w14:textId="74D25031" w:rsidR="001B389E" w:rsidRPr="008853E9" w:rsidRDefault="001B389E" w:rsidP="00362833">
      <w:pPr>
        <w:pStyle w:val="Figurecaption"/>
      </w:pPr>
      <w:bookmarkStart w:id="7" w:name="_Ref480372656"/>
      <w:bookmarkStart w:id="8" w:name="_Toc482090249"/>
      <w:r>
        <w:lastRenderedPageBreak/>
        <w:t xml:space="preserve">Figure </w:t>
      </w:r>
      <w:r w:rsidR="00901AD3">
        <w:fldChar w:fldCharType="begin"/>
      </w:r>
      <w:r w:rsidR="00901AD3">
        <w:instrText xml:space="preserve"> SEQ Figure \* ARABIC </w:instrText>
      </w:r>
      <w:r w:rsidR="00901AD3">
        <w:fldChar w:fldCharType="separate"/>
      </w:r>
      <w:r w:rsidR="00B41E9F">
        <w:rPr>
          <w:noProof/>
        </w:rPr>
        <w:t>1</w:t>
      </w:r>
      <w:r w:rsidR="00901AD3">
        <w:rPr>
          <w:noProof/>
        </w:rPr>
        <w:fldChar w:fldCharType="end"/>
      </w:r>
      <w:bookmarkEnd w:id="7"/>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8"/>
    </w:p>
    <w:p w14:paraId="0670BAF4" w14:textId="5460D1B5"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17B72730" w:rsidR="00EA097E" w:rsidRDefault="006B500A" w:rsidP="00D93C62">
      <w:pPr>
        <w:pStyle w:val="Centered"/>
      </w:pPr>
      <w:r>
        <w:rPr>
          <w:noProof/>
        </w:rPr>
        <w:pict w14:anchorId="50ABBDD9">
          <v:shape id="_x0000_i1026" type="#_x0000_t75" style="width:401pt;height:306.5pt">
            <v:imagedata r:id="rId11" o:title="download"/>
          </v:shape>
        </w:pict>
      </w:r>
    </w:p>
    <w:p w14:paraId="5F3B7657" w14:textId="5102D77C" w:rsidR="00EA097E" w:rsidRPr="00EA097E" w:rsidRDefault="00EA097E" w:rsidP="00362833">
      <w:pPr>
        <w:pStyle w:val="Figurecaption"/>
      </w:pPr>
      <w:bookmarkStart w:id="9" w:name="_Ref480373065"/>
      <w:bookmarkStart w:id="10" w:name="_Toc482090250"/>
      <w:r>
        <w:lastRenderedPageBreak/>
        <w:t xml:space="preserve">Figure </w:t>
      </w:r>
      <w:r w:rsidR="00901AD3">
        <w:fldChar w:fldCharType="begin"/>
      </w:r>
      <w:r w:rsidR="00901AD3">
        <w:instrText xml:space="preserve"> SEQ Figure \* ARABIC </w:instrText>
      </w:r>
      <w:r w:rsidR="00901AD3">
        <w:fldChar w:fldCharType="separate"/>
      </w:r>
      <w:r w:rsidR="00B41E9F">
        <w:rPr>
          <w:noProof/>
        </w:rPr>
        <w:t>2</w:t>
      </w:r>
      <w:r w:rsidR="00901AD3">
        <w:rPr>
          <w:noProof/>
        </w:rPr>
        <w:fldChar w:fldCharType="end"/>
      </w:r>
      <w:bookmarkEnd w:id="9"/>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0"/>
      <w:r>
        <w:t xml:space="preserve"> </w:t>
      </w:r>
      <w:r w:rsidR="003F446A">
        <w:t>LLC.</w:t>
      </w:r>
    </w:p>
    <w:p w14:paraId="763DC792" w14:textId="2E430187"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B41E9F">
        <w:t xml:space="preserve">Figure </w:t>
      </w:r>
      <w:r w:rsidR="00B41E9F">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w:t>
      </w:r>
      <w:proofErr w:type="spellStart"/>
      <w:r w:rsidR="003F446A">
        <w:t>carris</w:t>
      </w:r>
      <w:proofErr w:type="spellEnd"/>
      <w:r w:rsidR="003F446A">
        <w:t xml:space="preserve"> a small ‘payload’ which may be </w:t>
      </w:r>
      <w:r w:rsidR="00224C7B">
        <w:t>a scientific instrument or some previously ‘</w:t>
      </w:r>
      <w:proofErr w:type="spellStart"/>
      <w:r w:rsidR="00224C7B">
        <w:t>unflown</w:t>
      </w:r>
      <w:proofErr w:type="spellEnd"/>
      <w:r w:rsidR="00224C7B">
        <w:t xml:space="preserve">’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lastRenderedPageBreak/>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5C723B8" w:rsidR="00917BE3" w:rsidRDefault="003F446A" w:rsidP="00362833">
      <w:r w:rsidRPr="003F446A">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B41E9F">
        <w:t xml:space="preserve">Figure </w:t>
      </w:r>
      <w:r w:rsidR="00B41E9F">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6B500A" w:rsidP="00D93C62">
      <w:pPr>
        <w:pStyle w:val="Centered"/>
      </w:pPr>
      <w:r>
        <w:lastRenderedPageBreak/>
        <w:pict w14:anchorId="6D63C80F">
          <v:shape id="_x0000_i1027" type="#_x0000_t75" style="width:327pt;height:289.5pt">
            <v:imagedata r:id="rId12" o:title="EDSN Overview" croptop="170f" cropleft="-986f"/>
          </v:shape>
        </w:pict>
      </w:r>
    </w:p>
    <w:p w14:paraId="5F39D22A" w14:textId="59708A25" w:rsidR="00466DC4" w:rsidRDefault="00466DC4" w:rsidP="00362833">
      <w:pPr>
        <w:pStyle w:val="Figurecaption"/>
      </w:pPr>
      <w:bookmarkStart w:id="11" w:name="_Ref480373241"/>
      <w:bookmarkStart w:id="12" w:name="_Ref481853334"/>
      <w:bookmarkStart w:id="13" w:name="_Toc482090251"/>
      <w:r>
        <w:t xml:space="preserve">Figure </w:t>
      </w:r>
      <w:r w:rsidR="00901AD3">
        <w:fldChar w:fldCharType="begin"/>
      </w:r>
      <w:r w:rsidR="00901AD3">
        <w:instrText xml:space="preserve"> SEQ Figure \* ARABIC </w:instrText>
      </w:r>
      <w:r w:rsidR="00901AD3">
        <w:fldChar w:fldCharType="separate"/>
      </w:r>
      <w:r w:rsidR="00B41E9F">
        <w:rPr>
          <w:noProof/>
        </w:rPr>
        <w:t>3</w:t>
      </w:r>
      <w:r w:rsidR="00901AD3">
        <w:rPr>
          <w:noProof/>
        </w:rPr>
        <w:fldChar w:fldCharType="end"/>
      </w:r>
      <w:bookmarkEnd w:id="11"/>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2"/>
      <w:bookmarkEnd w:id="13"/>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4" w:name="_Toc482090173"/>
      <w:r>
        <w:t>Objectives</w:t>
      </w:r>
      <w:bookmarkEnd w:id="14"/>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7819A243"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B41E9F">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w:t>
      </w:r>
      <w:proofErr w:type="spellStart"/>
      <w:r>
        <w:t>Mbps</w:t>
      </w:r>
      <w:proofErr w:type="spellEnd"/>
      <w:r>
        <w:t xml:space="preserve">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5" w:name="_Ref481848535"/>
      <w:bookmarkStart w:id="16" w:name="_Toc482090174"/>
      <w:r>
        <w:lastRenderedPageBreak/>
        <w:t>Hypothetical Mission</w:t>
      </w:r>
      <w:bookmarkEnd w:id="15"/>
      <w:bookmarkEnd w:id="16"/>
    </w:p>
    <w:p w14:paraId="7019D27E" w14:textId="34A720C5" w:rsidR="005651B6" w:rsidRDefault="006B500A" w:rsidP="005651B6">
      <w:pPr>
        <w:pStyle w:val="Centered"/>
        <w:keepNext/>
      </w:pPr>
      <w:r>
        <w:pict w14:anchorId="3310723B">
          <v:shape id="_x0000_i1028" type="#_x0000_t75" style="width:253pt;height:314.5pt">
            <v:imagedata r:id="rId13" o:title="Hypothetical Mission"/>
          </v:shape>
        </w:pict>
      </w:r>
    </w:p>
    <w:p w14:paraId="4CF1711E" w14:textId="7B758073" w:rsidR="005651B6" w:rsidRDefault="005651B6" w:rsidP="005651B6">
      <w:pPr>
        <w:pStyle w:val="Figurecaption"/>
      </w:pPr>
      <w:bookmarkStart w:id="17" w:name="_Ref481852278"/>
      <w:bookmarkStart w:id="18" w:name="_Toc482090252"/>
      <w:r>
        <w:t xml:space="preserve">Figure </w:t>
      </w:r>
      <w:r>
        <w:fldChar w:fldCharType="begin"/>
      </w:r>
      <w:r>
        <w:instrText xml:space="preserve"> SEQ Figure \* ARABIC </w:instrText>
      </w:r>
      <w:r>
        <w:fldChar w:fldCharType="separate"/>
      </w:r>
      <w:r w:rsidR="00B41E9F">
        <w:rPr>
          <w:noProof/>
        </w:rPr>
        <w:t>4</w:t>
      </w:r>
      <w:r>
        <w:fldChar w:fldCharType="end"/>
      </w:r>
      <w:bookmarkEnd w:id="17"/>
      <w:r>
        <w:t xml:space="preserve"> </w:t>
      </w:r>
      <w:r w:rsidR="00F04195">
        <w:t>The CubeSats and ground station of the hypothetical as viewed from a higher orbit looking down upon the Earth’s surface. The CubeSats are assumed to have an orbital altitude of 500km.</w:t>
      </w:r>
      <w:bookmarkEnd w:id="18"/>
      <w:r w:rsidR="00F04195">
        <w:t xml:space="preserve"> </w:t>
      </w:r>
    </w:p>
    <w:p w14:paraId="43BF4A5D" w14:textId="7CD632DF"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9B64FB">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0CB6C31F"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B41E9F">
        <w:t xml:space="preserve">Figure </w:t>
      </w:r>
      <w:r w:rsidR="00B41E9F">
        <w:rPr>
          <w:noProof/>
        </w:rPr>
        <w:t>4</w:t>
      </w:r>
      <w:r w:rsidR="00F04195">
        <w:fldChar w:fldCharType="end"/>
      </w:r>
      <w:r>
        <w:t>)</w:t>
      </w:r>
    </w:p>
    <w:p w14:paraId="4E2AC148" w14:textId="1422F075"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B41E9F">
        <w:t xml:space="preserve">Figure </w:t>
      </w:r>
      <w:r w:rsidR="00B41E9F">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proofErr w:type="spellStart"/>
      <w:r w:rsidR="009B64FB">
        <w:t>to</w:t>
      </w:r>
      <w:proofErr w:type="spellEnd"/>
      <w:r w:rsidR="009B64FB">
        <w:t xml:space="preserve"> the </w:t>
      </w:r>
      <w:r>
        <w:t>ground</w:t>
      </w:r>
      <w:r w:rsidR="009B64FB">
        <w:t xml:space="preserve"> station</w:t>
      </w:r>
    </w:p>
    <w:p w14:paraId="5D9B185D" w14:textId="412A0794"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B41E9F">
        <w:t xml:space="preserve">Figure </w:t>
      </w:r>
      <w:r w:rsidR="00B41E9F">
        <w:rPr>
          <w:noProof/>
        </w:rPr>
        <w:t>4</w:t>
      </w:r>
      <w:r w:rsidR="00F04195">
        <w:fldChar w:fldCharType="end"/>
      </w:r>
      <w:r>
        <w:t>)</w:t>
      </w:r>
    </w:p>
    <w:p w14:paraId="6E3E9CB5" w14:textId="06ADFEEB"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B41E9F">
        <w:t xml:space="preserve">Figure </w:t>
      </w:r>
      <w:r w:rsidR="00B41E9F">
        <w:rPr>
          <w:noProof/>
        </w:rPr>
        <w:t>4</w:t>
      </w:r>
      <w:r>
        <w:fldChar w:fldCharType="end"/>
      </w:r>
      <w:r w:rsidR="005651B6">
        <w:t>)</w:t>
      </w:r>
    </w:p>
    <w:p w14:paraId="0835407F" w14:textId="5F00B431" w:rsidR="00C40FF8" w:rsidRPr="00C40FF8" w:rsidRDefault="00C40FF8" w:rsidP="00362833">
      <w:pPr>
        <w:pStyle w:val="Heading2"/>
      </w:pPr>
      <w:bookmarkStart w:id="19" w:name="_Toc482090175"/>
      <w:r>
        <w:t>Thesis Structure</w:t>
      </w:r>
      <w:bookmarkEnd w:id="19"/>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0" w:name="_Toc482090176"/>
      <w:r w:rsidRPr="00603952">
        <w:rPr>
          <w:sz w:val="40"/>
        </w:rPr>
        <w:lastRenderedPageBreak/>
        <w:t>State</w:t>
      </w:r>
      <w:r>
        <w:t xml:space="preserve"> of the Art</w:t>
      </w:r>
      <w:bookmarkEnd w:id="20"/>
    </w:p>
    <w:p w14:paraId="5455AA71" w14:textId="77777777"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B3031FF" w:rsidR="001D01AA" w:rsidRDefault="001F0FD5" w:rsidP="00362833">
      <w:r>
        <w:t xml:space="preserve">The OSI reference model and the various layers therein are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work. The first, and topmost layer,</w:t>
      </w:r>
      <w:r w:rsidR="00192C09">
        <w:t xml:space="preserve"> is the Application layer which 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 addressing, sequencing and routing operations. Entitles in the Data Link layer perform error correction and manage access to share communication media. Elements within the </w:t>
      </w:r>
      <w:r w:rsidR="00192C09">
        <w:lastRenderedPageBreak/>
        <w:t>Physical layer most commonly handled the conversion of packets of information into signals which may be received and interpreted by other, connected, network agents.</w:t>
      </w:r>
    </w:p>
    <w:p w14:paraId="662AA94C" w14:textId="222C8078"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A particular focus is placed open details relating to the network and data link layers</w:t>
      </w:r>
      <w:r w:rsidRPr="00674D01">
        <w:t>.</w:t>
      </w:r>
      <w:r w:rsidR="00192C09">
        <w:t xml:space="preserve"> As such, 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1" w:name="_Toc482090177"/>
      <w:r>
        <w:t>CubeSats</w:t>
      </w:r>
      <w:bookmarkEnd w:id="21"/>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761BE3">
        <w:t xml:space="preserve">1U, </w:t>
      </w:r>
      <w:r>
        <w:t>2U, 2.5U, 3U and 6U are all common.</w:t>
      </w:r>
    </w:p>
    <w:p w14:paraId="52A69BCF" w14:textId="15A9EEDA" w:rsidR="00F32AC5" w:rsidRDefault="00F32AC5" w:rsidP="00362833">
      <w:r>
        <w:t xml:space="preserve">CubeSats were first proposed by </w:t>
      </w:r>
      <w:r w:rsidRPr="00361318">
        <w:t xml:space="preserve">Bob </w:t>
      </w:r>
      <w:proofErr w:type="spellStart"/>
      <w:r w:rsidRPr="00361318">
        <w:t>Twiggs</w:t>
      </w:r>
      <w:proofErr w:type="spellEnd"/>
      <w:r w:rsidRPr="00361318">
        <w:t xml:space="preserve"> of Stanford University</w:t>
      </w:r>
      <w:r>
        <w:t xml:space="preserve"> and</w:t>
      </w:r>
      <w:r w:rsidR="00165693">
        <w:t xml:space="preserve"> </w:t>
      </w:r>
      <w:r w:rsidRPr="00361318">
        <w:t>Jordi Puig-</w:t>
      </w:r>
      <w:proofErr w:type="spellStart"/>
      <w:r w:rsidRPr="00361318">
        <w:t>Suari</w:t>
      </w:r>
      <w:proofErr w:type="spellEnd"/>
      <w:r w:rsidRPr="00361318">
        <w:t xml:space="preserve">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standard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F55D77">
        <w:t>The platform was intended to be</w:t>
      </w:r>
      <w:r>
        <w:t xml:space="preserve">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568491F7" w:rsidR="00F32AC5" w:rsidRDefault="00F32AC5" w:rsidP="00362833">
      <w:r>
        <w:lastRenderedPageBreak/>
        <w:t xml:space="preserve">2003 saw the first launch of a CubeSat on-board a Russian </w:t>
      </w:r>
      <w:proofErr w:type="spellStart"/>
      <w:r>
        <w:t>Eurorockot</w:t>
      </w:r>
      <w:proofErr w:type="spellEnd"/>
      <w:r>
        <w:t xml:space="preserve">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187A2B7F" w:rsidR="00F32AC5" w:rsidRDefault="00F32AC5" w:rsidP="00362833">
      <w:r>
        <w:t>Thanks in large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4BBAB671"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21C4FC7D"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xml:space="preserve">. Although this may seem intuitive, such sharing and open-sourcing of work in the satellite </w:t>
      </w:r>
      <w:r>
        <w:lastRenderedPageBreak/>
        <w:t>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w:t>
      </w:r>
      <w:proofErr w:type="spellStart"/>
      <w:r w:rsidR="00CD51D4">
        <w:t>Suari</w:t>
      </w:r>
      <w:proofErr w:type="spellEnd"/>
      <w:r w:rsidR="00CD51D4">
        <w:t xml:space="preserve">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Cruciall</w:t>
      </w:r>
      <w:r w:rsidR="00AB5B3F">
        <w:t>y,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B41E9F">
        <w:t xml:space="preserve">Figure </w:t>
      </w:r>
      <w:r w:rsidR="00B41E9F">
        <w:rPr>
          <w:noProof/>
        </w:rPr>
        <w:t>5</w:t>
      </w:r>
      <w:r w:rsidR="0040745F">
        <w:fldChar w:fldCharType="end"/>
      </w:r>
      <w:r w:rsidR="0040745F">
        <w:t>)</w:t>
      </w:r>
      <w:r>
        <w:t>. Such deployers have come to</w:t>
      </w:r>
      <w:r w:rsidR="00AB5B3F">
        <w:t xml:space="preserve"> be</w:t>
      </w:r>
      <w:r>
        <w:t xml:space="preserve"> defined</w:t>
      </w:r>
      <w:r w:rsidR="00AB5B3F">
        <w:t xml:space="preserve"> as</w:t>
      </w:r>
      <w:r>
        <w:t xml:space="preserve">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2F06EE2A" w:rsidR="00926C1C" w:rsidRDefault="00926C1C" w:rsidP="00362833">
      <w:pPr>
        <w:pStyle w:val="Figurecaption"/>
      </w:pPr>
      <w:bookmarkStart w:id="22" w:name="_Ref480815487"/>
      <w:bookmarkStart w:id="23" w:name="_Toc482090253"/>
      <w:r>
        <w:t xml:space="preserve">Figure </w:t>
      </w:r>
      <w:r w:rsidR="00901AD3">
        <w:fldChar w:fldCharType="begin"/>
      </w:r>
      <w:r w:rsidR="00901AD3">
        <w:instrText xml:space="preserve"> SEQ Figure \* ARABIC </w:instrText>
      </w:r>
      <w:r w:rsidR="00901AD3">
        <w:fldChar w:fldCharType="separate"/>
      </w:r>
      <w:r w:rsidR="00B41E9F">
        <w:rPr>
          <w:noProof/>
        </w:rPr>
        <w:t>5</w:t>
      </w:r>
      <w:r w:rsidR="00901AD3">
        <w:rPr>
          <w:noProof/>
        </w:rPr>
        <w:fldChar w:fldCharType="end"/>
      </w:r>
      <w:bookmarkEnd w:id="22"/>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p>
    <w:p w14:paraId="3708ABB1" w14:textId="1CC6FC6E"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B41E9F">
        <w:t xml:space="preserve">Figure </w:t>
      </w:r>
      <w:r w:rsidR="00B41E9F">
        <w:rPr>
          <w:noProof/>
        </w:rPr>
        <w:t>6</w:t>
      </w:r>
      <w:r w:rsidR="0040745F">
        <w:fldChar w:fldCharType="end"/>
      </w:r>
      <w:r w:rsidR="0040745F">
        <w:t>)</w:t>
      </w:r>
      <w:r w:rsidR="0030486E">
        <w:t>.</w:t>
      </w:r>
    </w:p>
    <w:p w14:paraId="2729787B" w14:textId="58AB9637" w:rsidR="00466DC4" w:rsidRDefault="006B500A" w:rsidP="00BD32BF">
      <w:pPr>
        <w:pStyle w:val="Centered"/>
      </w:pPr>
      <w:r>
        <w:rPr>
          <w:noProof/>
        </w:rPr>
        <w:pict w14:anchorId="42F2B1C6">
          <v:shape id="_x0000_i1029" type="#_x0000_t75" style="width:373.5pt;height:281.5pt">
            <v:imagedata r:id="rId15" o:title="2017-04-19 11_26_27-Space Launch System 2018 to carry CubeSats, uncrewed Orion capsule -"/>
          </v:shape>
        </w:pict>
      </w:r>
    </w:p>
    <w:p w14:paraId="48DD8C71" w14:textId="70A9E9FE" w:rsidR="003C5ECC" w:rsidRDefault="00466DC4" w:rsidP="00362833">
      <w:pPr>
        <w:pStyle w:val="Figurecaption"/>
      </w:pPr>
      <w:bookmarkStart w:id="24" w:name="_Ref480815569"/>
      <w:bookmarkStart w:id="25" w:name="_Toc482090254"/>
      <w:r>
        <w:t xml:space="preserve">Figure </w:t>
      </w:r>
      <w:r w:rsidR="00901AD3">
        <w:fldChar w:fldCharType="begin"/>
      </w:r>
      <w:r w:rsidR="00901AD3">
        <w:instrText xml:space="preserve"> SEQ Figure \* ARABIC </w:instrText>
      </w:r>
      <w:r w:rsidR="00901AD3">
        <w:fldChar w:fldCharType="separate"/>
      </w:r>
      <w:r w:rsidR="00B41E9F">
        <w:rPr>
          <w:noProof/>
        </w:rPr>
        <w:t>6</w:t>
      </w:r>
      <w:r w:rsidR="00901AD3">
        <w:rPr>
          <w:noProof/>
        </w:rPr>
        <w:fldChar w:fldCharType="end"/>
      </w:r>
      <w:bookmarkEnd w:id="24"/>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25"/>
    </w:p>
    <w:p w14:paraId="55B2B6BF" w14:textId="0035382C" w:rsidR="0064093C" w:rsidRDefault="0064093C" w:rsidP="00362833">
      <w:pPr>
        <w:pStyle w:val="Heading3"/>
      </w:pPr>
      <w:bookmarkStart w:id="26" w:name="_Ref482024155"/>
      <w:bookmarkStart w:id="27" w:name="_Toc482090178"/>
      <w:r w:rsidRPr="008D30A5">
        <w:lastRenderedPageBreak/>
        <w:t>Capabilities</w:t>
      </w:r>
      <w:bookmarkEnd w:id="26"/>
      <w:bookmarkEnd w:id="27"/>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04485D">
      <w:pPr>
        <w:pStyle w:val="Heading4"/>
      </w:pPr>
      <w:bookmarkStart w:id="28" w:name="_Toc482090179"/>
      <w:r w:rsidRPr="00BD32BF">
        <w:t>Space-to-Ground Communication Systems</w:t>
      </w:r>
      <w:bookmarkEnd w:id="28"/>
    </w:p>
    <w:p w14:paraId="06A6B7F4" w14:textId="6F93119F"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w:t>
      </w:r>
      <w:proofErr w:type="spellStart"/>
      <w:r w:rsidR="00603952">
        <w:t>Mbps</w:t>
      </w:r>
      <w:proofErr w:type="spellEnd"/>
      <w:r w:rsidR="00603952">
        <w:t xml:space="preserve">,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50F6116F" w:rsidR="00603952" w:rsidRDefault="00603952" w:rsidP="00362833">
      <w:r>
        <w:t xml:space="preserve">In order to approach protocol design for the </w:t>
      </w:r>
      <w:r w:rsidR="0040745F">
        <w:t xml:space="preserve">PvTP </w:t>
      </w:r>
      <w:r w:rsidR="008F46D2">
        <w:t>trade-off</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29" w:name="_Toc482090180"/>
      <w:r w:rsidRPr="00BD32BF">
        <w:t>Satellite-to-Satellite Communication Systems</w:t>
      </w:r>
      <w:bookmarkEnd w:id="29"/>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6245E0D6"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9305D8">
        <w:lastRenderedPageBreak/>
        <w:t xml:space="preserve">rates of 1.2kps.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proofErr w:type="spellStart"/>
      <w:r w:rsidRPr="00473321">
        <w:t>i</w:t>
      </w:r>
      <w:proofErr w:type="spellEnd"/>
      <w:r w:rsidRPr="00473321">
        <w:t>-INSPIRE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6B500A" w:rsidP="00CC6B59">
      <w:pPr>
        <w:pStyle w:val="Centered"/>
      </w:pPr>
      <w:r>
        <w:pict w14:anchorId="4C8428FC">
          <v:shape id="_x0000_i1030" type="#_x0000_t75" style="width:357pt;height:177.5pt">
            <v:imagedata r:id="rId16" o:title="GAMANET Overview"/>
          </v:shape>
        </w:pict>
      </w:r>
    </w:p>
    <w:p w14:paraId="3429342A" w14:textId="4522CD94" w:rsidR="00E65C98" w:rsidRDefault="00E65C98" w:rsidP="00362833">
      <w:pPr>
        <w:pStyle w:val="Figurecaption"/>
      </w:pPr>
      <w:bookmarkStart w:id="30" w:name="_Toc482090255"/>
      <w:r>
        <w:t xml:space="preserve">Figure </w:t>
      </w:r>
      <w:r w:rsidR="00901AD3">
        <w:fldChar w:fldCharType="begin"/>
      </w:r>
      <w:r w:rsidR="00901AD3">
        <w:instrText xml:space="preserve"> SEQ Figure \* ARABIC </w:instrText>
      </w:r>
      <w:r w:rsidR="00901AD3">
        <w:fldChar w:fldCharType="separate"/>
      </w:r>
      <w:r w:rsidR="00B41E9F">
        <w:rPr>
          <w:noProof/>
        </w:rPr>
        <w:t>7</w:t>
      </w:r>
      <w:r w:rsidR="00901AD3">
        <w:rPr>
          <w:noProof/>
        </w:rPr>
        <w:fldChar w:fldCharType="end"/>
      </w:r>
      <w:r>
        <w:t xml:space="preserve"> Unlike NASA’s EDSN</w:t>
      </w:r>
      <w:r w:rsidR="001643F3">
        <w:t xml:space="preserve"> approach</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0"/>
    </w:p>
    <w:p w14:paraId="116E07F9" w14:textId="3F774E98"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 xml:space="preserve">protocol use or design. Tekever make several </w:t>
      </w:r>
      <w:r w:rsidR="00AB5B3F">
        <w:t>references</w:t>
      </w:r>
      <w:r>
        <w:t xml:space="preserve">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585055E4" w:rsidR="00BA3D07" w:rsidRDefault="00BA3D07" w:rsidP="00362833">
      <w:r>
        <w:lastRenderedPageBreak/>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w:t>
      </w:r>
      <w:proofErr w:type="spellStart"/>
      <w:r>
        <w:t>i</w:t>
      </w:r>
      <w:proofErr w:type="spellEnd"/>
      <w:r>
        <w:t>-INSPIRE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2177D83C" w:rsidR="001643BE" w:rsidRPr="003A729A" w:rsidRDefault="00BD699C" w:rsidP="0004485D">
      <w:pPr>
        <w:pStyle w:val="Heading4"/>
      </w:pPr>
      <w:bookmarkStart w:id="31" w:name="_Toc482090181"/>
      <w:r>
        <w:t>Battery and Recharge C</w:t>
      </w:r>
      <w:r w:rsidR="001643BE" w:rsidRPr="003A729A">
        <w:t>apabilities</w:t>
      </w:r>
      <w:bookmarkEnd w:id="31"/>
    </w:p>
    <w:p w14:paraId="25FEDA57" w14:textId="0B367774" w:rsidR="00BD699C" w:rsidRDefault="00BD699C" w:rsidP="00362833">
      <w:r>
        <w:t>The energy storage and recharging capabilities of CubeSats varies considerably from mission to mission. Depending on the form factor employed for CubeSat determines volume available for housing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58CAF0CE" w:rsidR="001643BE" w:rsidRPr="001643BE" w:rsidRDefault="003A729A" w:rsidP="00362833">
      <w:r w:rsidRPr="003A729A">
        <w:t>Each EDSN craft carries four lithium ion batteries which combine to provide a maximum energy capacity of 5.2 Amp hours. The craft’s bus operates at around 8 Volts. This implies a total energy provision of approx. 41.6 Watt hours. Six solar panels provide an average recharge of 1 watt during o</w:t>
      </w:r>
      <w:r w:rsidR="00BD699C">
        <w:t xml:space="preserve">peration. These characteristics provide </w:t>
      </w:r>
      <w:r w:rsidRPr="003A729A">
        <w:t xml:space="preserve">context to the </w:t>
      </w:r>
      <w:r w:rsidR="00BD699C">
        <w:t>energy</w:t>
      </w:r>
      <w:r w:rsidRPr="003A729A">
        <w:t xml:space="preserve"> consumption simulation res</w:t>
      </w:r>
      <w:r w:rsidR="00BD699C">
        <w:t>ults detailed and discussed in chapter 5 and 6 respectively</w:t>
      </w:r>
      <w:r w:rsidRPr="003A729A">
        <w:t>.</w:t>
      </w:r>
    </w:p>
    <w:p w14:paraId="1310912A" w14:textId="6AB0D500" w:rsidR="00CE2B94" w:rsidRDefault="00CE2B94" w:rsidP="0004485D">
      <w:pPr>
        <w:pStyle w:val="Heading4"/>
      </w:pPr>
      <w:bookmarkStart w:id="32" w:name="_Toc482090182"/>
      <w:r>
        <w:lastRenderedPageBreak/>
        <w:t>Other Capabilities</w:t>
      </w:r>
      <w:bookmarkEnd w:id="32"/>
    </w:p>
    <w:p w14:paraId="457798A2" w14:textId="3E6985B3"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56377DBE" w:rsidR="00AB77DE" w:rsidRDefault="00AB77DE" w:rsidP="00362833">
      <w:r>
        <w:t>Attitude determination and control sub-systems (ADCS) are implemented to ensure correct spacecraft orientation.</w:t>
      </w:r>
      <w:r w:rsidR="00AB5B3F">
        <w:t xml:space="preserve"> ADCS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B41E9F">
        <w:t xml:space="preserve">Figure </w:t>
      </w:r>
      <w:r w:rsidR="00B41E9F">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6B500A" w:rsidP="00BD32BF">
      <w:pPr>
        <w:pStyle w:val="Centered"/>
      </w:pPr>
      <w:r>
        <w:rPr>
          <w:noProof/>
        </w:rPr>
        <w:pict w14:anchorId="154144FE">
          <v:shape id="_x0000_i1031" type="#_x0000_t75" style="width:208.5pt;height:197pt">
            <v:imagedata r:id="rId17" o:title="DSC08802_product_detail"/>
          </v:shape>
        </w:pict>
      </w:r>
    </w:p>
    <w:p w14:paraId="35D71C51" w14:textId="6982E657" w:rsidR="00D61D16" w:rsidRDefault="00D61D16" w:rsidP="00362833">
      <w:pPr>
        <w:pStyle w:val="Figurecaption"/>
      </w:pPr>
      <w:bookmarkStart w:id="33" w:name="_Ref480816343"/>
      <w:bookmarkStart w:id="34" w:name="_Toc482090256"/>
      <w:r>
        <w:lastRenderedPageBreak/>
        <w:t xml:space="preserve">Figure </w:t>
      </w:r>
      <w:r w:rsidR="00901AD3">
        <w:fldChar w:fldCharType="begin"/>
      </w:r>
      <w:r w:rsidR="00901AD3">
        <w:instrText xml:space="preserve"> SEQ Figure \* ARABIC </w:instrText>
      </w:r>
      <w:r w:rsidR="00901AD3">
        <w:fldChar w:fldCharType="separate"/>
      </w:r>
      <w:r w:rsidR="00B41E9F">
        <w:rPr>
          <w:noProof/>
        </w:rPr>
        <w:t>8</w:t>
      </w:r>
      <w:r w:rsidR="00901AD3">
        <w:rPr>
          <w:noProof/>
        </w:rPr>
        <w:fldChar w:fldCharType="end"/>
      </w:r>
      <w:bookmarkEnd w:id="33"/>
      <w:r w:rsidR="00AB5B3F">
        <w:t xml:space="preserve"> An</w:t>
      </w:r>
      <w:r>
        <w:t xml:space="preserve"> off-the-shelf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4"/>
      <w:r>
        <w:t xml:space="preserve"> </w:t>
      </w:r>
    </w:p>
    <w:p w14:paraId="6DE14A82" w14:textId="0542E768" w:rsidR="00AB77DE" w:rsidRDefault="00093575" w:rsidP="00362833">
      <w:r>
        <w:t>The determination of</w:t>
      </w:r>
      <w:r w:rsidR="002136D1">
        <w:t xml:space="preserve"> accurate time and position are two classic challenges for spacecraft that have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 beneficial</w:t>
      </w:r>
      <w:r w:rsidR="00106737">
        <w:t xml:space="preserve"> CubeSat capabilities 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5" w:name="_Toc482090183"/>
      <w:r>
        <w:t>Applications</w:t>
      </w:r>
      <w:bookmarkEnd w:id="35"/>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6" w:name="_Toc482090184"/>
      <w:r>
        <w:t>Sensing Missions</w:t>
      </w:r>
      <w:bookmarkEnd w:id="36"/>
    </w:p>
    <w:p w14:paraId="665A911F" w14:textId="52A20AE4"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w:t>
      </w:r>
      <w:r w:rsidRPr="009A3419">
        <w:lastRenderedPageBreak/>
        <w:t>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72ADEE7E"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 xml:space="preserve">Universidad </w:t>
      </w:r>
      <w:proofErr w:type="spellStart"/>
      <w:r w:rsidR="002310A6" w:rsidRPr="002310A6">
        <w:t>Politécnica</w:t>
      </w:r>
      <w:proofErr w:type="spellEnd"/>
      <w:r w:rsidR="002310A6" w:rsidRPr="002310A6">
        <w:t xml:space="preserve">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02A9F04"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 xml:space="preserve">orm of measurement which depends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lastRenderedPageBreak/>
        <w:t xml:space="preserve">RAVAN is a 3U CubeSat developed at the </w:t>
      </w:r>
      <w:r w:rsidRPr="002310A6">
        <w:t>Johns Hopkins Applied Physics Laboratory</w:t>
      </w:r>
      <w:r>
        <w:t xml:space="preserve">. RAVAN was launched November of 2016 aboard an Atlas-5 as part of NASA’s </w:t>
      </w:r>
      <w:proofErr w:type="spellStart"/>
      <w:r>
        <w:t>ELaNa</w:t>
      </w:r>
      <w:proofErr w:type="spellEnd"/>
      <w:r>
        <w:t xml:space="preserve">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2556A527"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B41E9F">
        <w:t xml:space="preserve">Figure </w:t>
      </w:r>
      <w:r w:rsidR="00B41E9F">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6B500A" w:rsidP="00B01C0C">
      <w:pPr>
        <w:pStyle w:val="Centered"/>
      </w:pPr>
      <w:r>
        <w:rPr>
          <w:noProof/>
        </w:rPr>
        <w:pict w14:anchorId="04007BCD">
          <v:shape id="_x0000_i1032" type="#_x0000_t75" style="width:243.5pt;height:252pt">
            <v:imagedata r:id="rId18" o:title="RAVAN_Auto5" croptop="1006f" cropbottom="1006f" cropleft="914f" cropright="1044f"/>
          </v:shape>
        </w:pict>
      </w:r>
    </w:p>
    <w:p w14:paraId="64B7A838" w14:textId="3E1D32D1" w:rsidR="00D61D16" w:rsidRDefault="008F3DA4" w:rsidP="00362833">
      <w:pPr>
        <w:pStyle w:val="Figurecaption"/>
      </w:pPr>
      <w:bookmarkStart w:id="37" w:name="_Ref480373880"/>
      <w:bookmarkStart w:id="38" w:name="_Toc482090257"/>
      <w:r>
        <w:lastRenderedPageBreak/>
        <w:t xml:space="preserve">Figure </w:t>
      </w:r>
      <w:r w:rsidR="00901AD3">
        <w:fldChar w:fldCharType="begin"/>
      </w:r>
      <w:r w:rsidR="00901AD3">
        <w:instrText xml:space="preserve"> SEQ Figure \* ARABIC </w:instrText>
      </w:r>
      <w:r w:rsidR="00901AD3">
        <w:fldChar w:fldCharType="separate"/>
      </w:r>
      <w:r w:rsidR="00B41E9F">
        <w:rPr>
          <w:noProof/>
        </w:rPr>
        <w:t>9</w:t>
      </w:r>
      <w:r w:rsidR="00901AD3">
        <w:rPr>
          <w:noProof/>
        </w:rPr>
        <w:fldChar w:fldCharType="end"/>
      </w:r>
      <w:bookmarkEnd w:id="37"/>
      <w:r>
        <w:t xml:space="preserve"> A conceptual illustration of the proposed RAVAN constellation. Image Credit: John Hopkins University Applied Physics Laboratory.</w:t>
      </w:r>
      <w:bookmarkEnd w:id="38"/>
    </w:p>
    <w:p w14:paraId="1B5ABA37" w14:textId="7FF294ED"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 xml:space="preserve">issions such as </w:t>
      </w:r>
      <w:proofErr w:type="spellStart"/>
      <w:r w:rsidRPr="00480BC3">
        <w:t>CeREs</w:t>
      </w:r>
      <w:proofErr w:type="spellEnd"/>
      <w:r w:rsidRPr="00480BC3">
        <w:t xml:space="preserve">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9" w:name="_Toc482090185"/>
      <w:r>
        <w:t xml:space="preserve">CubeSat </w:t>
      </w:r>
      <w:r w:rsidR="009A3419">
        <w:t>Network Missions</w:t>
      </w:r>
      <w:bookmarkEnd w:id="39"/>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FC14B39"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w:t>
      </w:r>
      <w:r w:rsidR="008F2B3F">
        <w:lastRenderedPageBreak/>
        <w:t xml:space="preserve">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72F104CC" w:rsidR="002F6A69" w:rsidRDefault="007249B2" w:rsidP="00362833">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w:t>
      </w:r>
      <w:proofErr w:type="spellStart"/>
      <w:r w:rsidR="00837D66">
        <w:t>MicroHard</w:t>
      </w:r>
      <w:proofErr w:type="spellEnd"/>
      <w:r w:rsidR="00837D66">
        <w:t xml:space="preserve"> MHX2420 transceiver for S-Band S2G communication, an </w:t>
      </w:r>
      <w:proofErr w:type="spellStart"/>
      <w:r w:rsidR="00837D66">
        <w:t>AstroDev</w:t>
      </w:r>
      <w:proofErr w:type="spellEnd"/>
      <w:r w:rsidR="00837D66">
        <w:t xml:space="preserve"> Lithium 1 UHF transceiver for S2S communication and a </w:t>
      </w:r>
      <w:proofErr w:type="spellStart"/>
      <w:r w:rsidR="00837D66">
        <w:t>StenSa</w:t>
      </w:r>
      <w:r w:rsidR="00FF605D">
        <w:t>t</w:t>
      </w:r>
      <w:proofErr w:type="spellEnd"/>
      <w:r w:rsidR="00FF605D">
        <w:t xml:space="preserve">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 xml:space="preserve">e </w:t>
      </w:r>
      <w:proofErr w:type="spellStart"/>
      <w:r w:rsidR="00FF605D">
        <w:t>AstroDev</w:t>
      </w:r>
      <w:proofErr w:type="spellEnd"/>
      <w:r w:rsidR="00FF605D">
        <w:t xml:space="preserve">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34E3AA0D"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w:t>
      </w:r>
      <w:r w:rsidR="00290CF7">
        <w:lastRenderedPageBreak/>
        <w:t>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4E3AC120" w:rsidR="000923EB" w:rsidRDefault="00D23945" w:rsidP="00362833">
      <w:r>
        <w:t>T</w:t>
      </w:r>
      <w:r w:rsidR="00970ADC">
        <w:t xml:space="preserve">he network formed by the EDSN craft is referred to as a “hub-and-spoke” (or star) network. One craft is </w:t>
      </w:r>
      <w:r w:rsidR="00F35536">
        <w:t xml:space="preserve">designated </w:t>
      </w:r>
      <w:r w:rsidR="00970ADC">
        <w:t>as the “Captain” (Cpt) and all others are designated as “Lieutenants” (</w:t>
      </w:r>
      <w:proofErr w:type="spellStart"/>
      <w:r w:rsidR="00970ADC">
        <w:t>Lt</w:t>
      </w:r>
      <w:r w:rsidR="00B36F87">
        <w:t>s</w:t>
      </w:r>
      <w:proofErr w:type="spellEnd"/>
      <w:r w:rsidR="00970ADC">
        <w:t xml:space="preserve">). In general terms the Cpt acts as a central router to ground. All </w:t>
      </w:r>
      <w:proofErr w:type="spellStart"/>
      <w:r w:rsidR="00970ADC">
        <w:t>Lts</w:t>
      </w:r>
      <w:proofErr w:type="spellEnd"/>
      <w:r w:rsidR="00970ADC">
        <w:t xml:space="preserve"> send their data exclusively to the Cpt</w:t>
      </w:r>
      <w:r w:rsidR="000923EB">
        <w:t xml:space="preserve"> (</w:t>
      </w:r>
      <w:r w:rsidR="00313DA3">
        <w:fldChar w:fldCharType="begin"/>
      </w:r>
      <w:r w:rsidR="00313DA3">
        <w:instrText xml:space="preserve"> REF _Ref480374365 \h </w:instrText>
      </w:r>
      <w:r w:rsidR="00313DA3">
        <w:fldChar w:fldCharType="separate"/>
      </w:r>
      <w:r w:rsidR="00B41E9F">
        <w:t xml:space="preserve">Figure </w:t>
      </w:r>
      <w:r w:rsidR="00B41E9F">
        <w:rPr>
          <w:noProof/>
        </w:rPr>
        <w:t>10</w:t>
      </w:r>
      <w:r w:rsidR="00313DA3">
        <w:fldChar w:fldCharType="end"/>
      </w:r>
      <w:r w:rsidR="000923EB">
        <w:t>)</w:t>
      </w:r>
      <w:r w:rsidR="00970ADC">
        <w:t xml:space="preserve">. The Cpt then communicates as much of this data to ground as possible. Lt communication in EDSN </w:t>
      </w:r>
      <w:r>
        <w:t xml:space="preserve">is triggered solely by the </w:t>
      </w:r>
      <w:proofErr w:type="spellStart"/>
      <w:r>
        <w:t>Cpt</w:t>
      </w:r>
      <w:r w:rsidR="00B36F87">
        <w:t>.</w:t>
      </w:r>
      <w:proofErr w:type="spellEnd"/>
      <w:r w:rsidR="00B36F87">
        <w:t xml:space="preserve">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which the Cpt is requesting data. Only after receiving a valid ping does a Lt forward its data to the </w:t>
      </w:r>
      <w:proofErr w:type="spellStart"/>
      <w:r w:rsidR="00970ADC">
        <w:t>Cpt.</w:t>
      </w:r>
      <w:proofErr w:type="spellEnd"/>
      <w:r w:rsidR="00970ADC">
        <w:t xml:space="preserve"> This scheme of Cpt request followed by Lt res</w:t>
      </w:r>
      <w:r>
        <w:t>ponse suggests no overlapping communications can occur</w:t>
      </w:r>
      <w:r w:rsidR="00970ADC">
        <w:t xml:space="preserve"> on the shared S2S frequency.</w:t>
      </w:r>
      <w:r w:rsidR="00786A1F">
        <w:t xml:space="preserve"> </w:t>
      </w:r>
    </w:p>
    <w:p w14:paraId="70E6616A" w14:textId="0F1EEC38" w:rsidR="00786A1F" w:rsidRDefault="00786A1F" w:rsidP="00362833">
      <w:r>
        <w:t xml:space="preserve">There is no acknowledgment scheme employed in EDSN’s Cpt/Lt protocol. </w:t>
      </w:r>
      <w:proofErr w:type="spellStart"/>
      <w:r>
        <w:t>Lts</w:t>
      </w:r>
      <w:proofErr w:type="spellEnd"/>
      <w:r>
        <w:t xml:space="preserve"> send one “state-of-health” (SOH) packet followed </w:t>
      </w:r>
      <w:r w:rsidR="007D1295">
        <w:t>by all queued</w:t>
      </w:r>
      <w:r>
        <w:t xml:space="preserve"> science packets. The Cpt prioritizes the communication of these SOH packets to ground and treats science packets generated by </w:t>
      </w:r>
      <w:proofErr w:type="spellStart"/>
      <w:r>
        <w:t>Lts</w:t>
      </w:r>
      <w:proofErr w:type="spellEnd"/>
      <w:r>
        <w:t xml:space="preserve"> or by its own </w:t>
      </w:r>
      <w:r w:rsidR="007D1295">
        <w:t>instrument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B41E9F">
        <w:t xml:space="preserve">Figure </w:t>
      </w:r>
      <w:r w:rsidR="00B41E9F">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CD20FD">
      <w:pPr>
        <w:pStyle w:val="Centered"/>
      </w:pPr>
      <w:r>
        <w:rPr>
          <w:noProof/>
          <w:lang w:val="en-US" w:eastAsia="en-US"/>
        </w:rPr>
        <w:lastRenderedPageBreak/>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1FC12CF6" w:rsidR="002D35AE" w:rsidRDefault="002D35AE" w:rsidP="00362833">
      <w:pPr>
        <w:pStyle w:val="Figurecaption"/>
      </w:pPr>
      <w:bookmarkStart w:id="40" w:name="_Ref480374365"/>
      <w:bookmarkStart w:id="41" w:name="_Toc482090258"/>
      <w:r>
        <w:t xml:space="preserve">Figure </w:t>
      </w:r>
      <w:r>
        <w:fldChar w:fldCharType="begin"/>
      </w:r>
      <w:r>
        <w:instrText xml:space="preserve"> SEQ Figure \* ARABIC </w:instrText>
      </w:r>
      <w:r>
        <w:fldChar w:fldCharType="separate"/>
      </w:r>
      <w:r w:rsidR="00B41E9F">
        <w:rPr>
          <w:noProof/>
        </w:rPr>
        <w:t>10</w:t>
      </w:r>
      <w:r>
        <w:fldChar w:fldCharType="end"/>
      </w:r>
      <w:bookmarkEnd w:id="40"/>
      <w:r>
        <w:t xml:space="preserve"> The Cpt/Lt protocol. EDSN designers refer to S2S communication as crosslinking. The Captain pings a Lieutenant before receiving state-of-health and science data packets. Image Credit: NASA Ames Research Centre</w:t>
      </w:r>
      <w:bookmarkEnd w:id="41"/>
    </w:p>
    <w:p w14:paraId="39E4C0EB" w14:textId="5DCA8CC4" w:rsidR="00143096" w:rsidRDefault="00786A1F" w:rsidP="00362833">
      <w:r>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w:t>
      </w:r>
      <w:proofErr w:type="spellStart"/>
      <w:r w:rsidR="00F35536">
        <w:t>Cpt.</w:t>
      </w:r>
      <w:proofErr w:type="spellEnd"/>
      <w:r w:rsidR="00F35536">
        <w:t xml:space="preserve">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The Cpt self-determines one, and only one, S2G session during its minor c</w:t>
      </w:r>
      <w:r w:rsidR="00304FD8">
        <w:t>ycle. Such sessions are scheduled</w:t>
      </w:r>
      <w:r w:rsidR="00F35536">
        <w:t xml:space="preserve"> by predicting the next ground station f</w:t>
      </w:r>
      <w:r w:rsidR="00304FD8">
        <w:t>ly-over period (window) from</w:t>
      </w:r>
      <w:r w:rsidR="00F35536">
        <w:t xml:space="preserve">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w:t>
      </w:r>
      <w:r w:rsidR="00304FD8">
        <w:t xml:space="preserve">n take place in parallel with </w:t>
      </w:r>
      <w:r w:rsidR="00F35536">
        <w:t>S2S session</w:t>
      </w:r>
      <w:r w:rsidR="00304FD8">
        <w:t>s</w:t>
      </w:r>
      <w:r w:rsidR="00F35536">
        <w:t xml:space="preserve">. Eight minor cycles, one for each craft, come together to form a major cycle. </w:t>
      </w:r>
      <w:r w:rsidR="003D3C92">
        <w:t xml:space="preserve">A major cycle lasts for roughly eight days. EDSN mission planners predicted that after three major cycles (three </w:t>
      </w:r>
      <w:r w:rsidR="003D3C92">
        <w:lastRenderedPageBreak/>
        <w:t xml:space="preserve">and </w:t>
      </w:r>
      <w:r w:rsidR="00304FD8">
        <w:t>one</w:t>
      </w:r>
      <w:r w:rsidR="003D3C92">
        <w:t xml:space="preserve"> half weeks) the craft would have drifted too far apart (&gt;120km) for S2S communication to be feasible.</w:t>
      </w:r>
    </w:p>
    <w:p w14:paraId="5C387D30" w14:textId="7326CE31" w:rsidR="003D3C92" w:rsidRPr="001E51C0" w:rsidRDefault="002079E7" w:rsidP="00362833">
      <w:r>
        <w:t>During a minor cycle it is not f</w:t>
      </w:r>
      <w:r w:rsidR="00826A03">
        <w:t xml:space="preserve">easible for all </w:t>
      </w:r>
      <w:proofErr w:type="spellStart"/>
      <w:r w:rsidR="00826A03">
        <w:t>Lts</w:t>
      </w:r>
      <w:proofErr w:type="spellEnd"/>
      <w:r w:rsidR="00826A03">
        <w:t xml:space="preserve"> to keep </w:t>
      </w:r>
      <w:proofErr w:type="spellStart"/>
      <w:r w:rsidR="00826A03">
        <w:t>thier</w:t>
      </w:r>
      <w:proofErr w:type="spellEnd"/>
      <w:r>
        <w:t xml:space="preserve"> S2S transceivers continually on and in receiver mode. As such, along with the Cpt pinging scheme, all S2S sessions </w:t>
      </w:r>
      <w:r w:rsidR="00D23945">
        <w:t xml:space="preserve">follow a fixed </w:t>
      </w:r>
      <w:r w:rsidR="00826A03">
        <w:t>scheduled.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Cpt to be 12 seconds. As such, an Lt will begin listening for Cpt pings 30 seconds before the s</w:t>
      </w:r>
      <w:r w:rsidR="00D23945">
        <w:t>cheduled time and will continue</w:t>
      </w:r>
      <w:r>
        <w:t xml:space="preserve"> listening 30 seconds </w:t>
      </w:r>
      <w:r w:rsidR="00826A03">
        <w:t>after the expected final, sixth</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72DCDC72" w:rsidR="009A3419" w:rsidRDefault="00875E02" w:rsidP="00362833">
      <w:r>
        <w:t>Where EDSN was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 xml:space="preserve">d to the elected </w:t>
      </w:r>
      <w:proofErr w:type="spellStart"/>
      <w:r w:rsidR="00826A03">
        <w:t>Cpt.</w:t>
      </w:r>
      <w:proofErr w:type="spellEnd"/>
      <w:r w:rsidR="00826A03">
        <w:t xml:space="preserve"> </w:t>
      </w:r>
      <w:r>
        <w:t xml:space="preserve">The Cpt would then forward this command to the Lt </w:t>
      </w:r>
      <w:r w:rsidR="00553147">
        <w:t>for execution.</w:t>
      </w:r>
      <w:r w:rsidR="00602A14">
        <w:t xml:space="preserve"> Unlike with science and state-</w:t>
      </w:r>
      <w:r w:rsidR="00602A14">
        <w:lastRenderedPageBreak/>
        <w:t>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36ADFE2F"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B41E9F">
        <w:t xml:space="preserve">Figure </w:t>
      </w:r>
      <w:r w:rsidR="00B41E9F">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once the promote command has been acknowledged</w:t>
      </w:r>
      <w:r w:rsidR="00B3286C">
        <w:t>. T</w:t>
      </w:r>
      <w:r w:rsidR="007D1295">
        <w:t xml:space="preserve">he Cpt will continue operations regardless of the presence of any communication with the Lt. </w:t>
      </w:r>
      <w:r w:rsidR="00602A14">
        <w:t xml:space="preserve">All other aspects of the Cpt/Lt protocol are unchanged. </w:t>
      </w:r>
    </w:p>
    <w:p w14:paraId="6864B73C" w14:textId="6233B254" w:rsidR="00254B9F" w:rsidRDefault="006B500A" w:rsidP="00B01C0C">
      <w:pPr>
        <w:pStyle w:val="Centered"/>
      </w:pPr>
      <w:r>
        <w:rPr>
          <w:noProof/>
        </w:rPr>
        <w:lastRenderedPageBreak/>
        <w:pict w14:anchorId="219A0B71">
          <v:shape id="_x0000_i1033" type="#_x0000_t75" style="width:379.5pt;height:247pt">
            <v:imagedata r:id="rId20" o:title="2017-04-19 14_12_23-Nodes- A Flight Demonstration of Networked Spacecraft C&amp;C"/>
          </v:shape>
        </w:pict>
      </w:r>
    </w:p>
    <w:p w14:paraId="60E2A03F" w14:textId="3E5C6803" w:rsidR="00254B9F" w:rsidRDefault="00254B9F" w:rsidP="00362833">
      <w:pPr>
        <w:pStyle w:val="Figurecaption"/>
      </w:pPr>
      <w:bookmarkStart w:id="42" w:name="_Ref480374612"/>
      <w:bookmarkStart w:id="43" w:name="_Toc482090259"/>
      <w:r>
        <w:t xml:space="preserve">Figure </w:t>
      </w:r>
      <w:r w:rsidR="00901AD3">
        <w:fldChar w:fldCharType="begin"/>
      </w:r>
      <w:r w:rsidR="00901AD3">
        <w:instrText xml:space="preserve"> SEQ Figure \* ARABIC </w:instrText>
      </w:r>
      <w:r w:rsidR="00901AD3">
        <w:fldChar w:fldCharType="separate"/>
      </w:r>
      <w:r w:rsidR="00B41E9F">
        <w:rPr>
          <w:noProof/>
        </w:rPr>
        <w:t>11</w:t>
      </w:r>
      <w:r w:rsidR="00901AD3">
        <w:rPr>
          <w:noProof/>
        </w:rPr>
        <w:fldChar w:fldCharType="end"/>
      </w:r>
      <w:bookmarkEnd w:id="42"/>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3"/>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77777777" w:rsidR="00826A03" w:rsidRDefault="00602A14" w:rsidP="00362833">
      <w:r>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p>
    <w:p w14:paraId="0C16EF6C" w14:textId="559B2E30"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6E098E4E"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F0FD5">
        <w:rPr>
          <w:noProof/>
        </w:rPr>
        <w:t>[47,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1F0FD5">
        <w:rPr>
          <w:noProof/>
        </w:rPr>
        <w:t>[40]</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w:t>
      </w:r>
      <w:r w:rsidR="00C111E7">
        <w:lastRenderedPageBreak/>
        <w:t xml:space="preserve">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6C57A488"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4" w:name="_Toc482090186"/>
      <w:r>
        <w:t>Terrestrial Communications</w:t>
      </w:r>
      <w:bookmarkEnd w:id="44"/>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MANET related works 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lastRenderedPageBreak/>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5" w:name="_Toc482090187"/>
      <w:r>
        <w:t>Wireless Sensor Networks</w:t>
      </w:r>
      <w:bookmarkEnd w:id="45"/>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2BA4FD69" w:rsidR="007968F0" w:rsidRDefault="00602F22" w:rsidP="00CD20FD">
      <w:r>
        <w:t xml:space="preserve">A </w:t>
      </w:r>
      <w:r w:rsidR="000E33B8" w:rsidRPr="000E33B8">
        <w:t xml:space="preserve">survey by </w:t>
      </w:r>
      <w:proofErr w:type="spellStart"/>
      <w:r w:rsidR="000E33B8" w:rsidRPr="000E33B8">
        <w:t>Rault</w:t>
      </w:r>
      <w:proofErr w:type="spellEnd"/>
      <w:r w:rsidR="000E33B8" w:rsidRPr="000E33B8">
        <w:t xml:space="preserve">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B41E9F">
        <w:t xml:space="preserve">Table </w:t>
      </w:r>
      <w:r w:rsidR="00B41E9F">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1A93FDB5" w:rsidR="006959E9" w:rsidRDefault="006959E9" w:rsidP="00362833">
      <w:pPr>
        <w:pStyle w:val="Tabletitle"/>
      </w:pPr>
      <w:bookmarkStart w:id="46" w:name="_Ref480454648"/>
      <w:bookmarkStart w:id="47" w:name="_Toc482090290"/>
      <w:r>
        <w:t xml:space="preserve">Table </w:t>
      </w:r>
      <w:r>
        <w:fldChar w:fldCharType="begin"/>
      </w:r>
      <w:r>
        <w:instrText xml:space="preserve"> SEQ Table \* ARABIC </w:instrText>
      </w:r>
      <w:r>
        <w:fldChar w:fldCharType="separate"/>
      </w:r>
      <w:r w:rsidR="00B41E9F">
        <w:rPr>
          <w:noProof/>
        </w:rPr>
        <w:t>1</w:t>
      </w:r>
      <w:r>
        <w:fldChar w:fldCharType="end"/>
      </w:r>
      <w:bookmarkEnd w:id="46"/>
      <w:r w:rsidR="00E61608">
        <w:t xml:space="preserve"> An extension of </w:t>
      </w:r>
      <w:proofErr w:type="spellStart"/>
      <w:r w:rsidR="00E61608">
        <w:t>Rault</w:t>
      </w:r>
      <w:proofErr w:type="spellEnd"/>
      <w:r w:rsidR="00E61608">
        <w:t xml:space="preserve">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7"/>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proofErr w:type="spellStart"/>
            <w:r w:rsidRPr="00DB6607">
              <w:rPr>
                <w:rFonts w:eastAsia="Calibri" w:cs="Times New Roman"/>
                <w:sz w:val="14"/>
                <w:szCs w:val="16"/>
                <w:lang w:val="en-GB" w:eastAsia="en-US"/>
              </w:rPr>
              <w:t>QoS</w:t>
            </w:r>
            <w:proofErr w:type="spellEnd"/>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proofErr w:type="spellStart"/>
      <w:r>
        <w:t>Rault</w:t>
      </w:r>
      <w:proofErr w:type="spellEnd"/>
      <w:r>
        <w:t xml:space="preserve">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 xml:space="preserve">Routing Protocol for </w:t>
      </w:r>
      <w:r w:rsidR="008B6C28">
        <w:lastRenderedPageBreak/>
        <w:t>Low p</w:t>
      </w:r>
      <w:r w:rsidR="00CD4BB2">
        <w:t xml:space="preserve">ower and </w:t>
      </w:r>
      <w:proofErr w:type="spellStart"/>
      <w:r w:rsidR="00CD4BB2">
        <w:t>lossy</w:t>
      </w:r>
      <w:proofErr w:type="spellEnd"/>
      <w:r w:rsidR="00CD4BB2">
        <w:t xml:space="preserve">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w:t>
      </w:r>
      <w:proofErr w:type="spellStart"/>
      <w:r w:rsidR="00E61608">
        <w:t>Rault</w:t>
      </w:r>
      <w:proofErr w:type="spellEnd"/>
      <w:r w:rsidR="00E61608">
        <w:t xml:space="preserve">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proofErr w:type="spellStart"/>
      <w:r>
        <w:t>Rault</w:t>
      </w:r>
      <w:proofErr w:type="spellEnd"/>
      <w:r>
        <w:t xml:space="preserve">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6B500A" w:rsidP="00890AA5">
      <w:pPr>
        <w:pStyle w:val="Centered"/>
      </w:pPr>
      <w:r>
        <w:pict w14:anchorId="55194883">
          <v:shape id="_x0000_i1034" type="#_x0000_t75" style="width:357pt;height:165pt">
            <v:imagedata r:id="rId21" o:title="Cross Layer Optimization"/>
          </v:shape>
        </w:pict>
      </w:r>
    </w:p>
    <w:p w14:paraId="7171EE1B" w14:textId="4CB6545B" w:rsidR="001953DD" w:rsidRDefault="001953DD" w:rsidP="00362833">
      <w:pPr>
        <w:pStyle w:val="Figurecaption"/>
      </w:pPr>
      <w:bookmarkStart w:id="48" w:name="_Ref480549034"/>
      <w:bookmarkStart w:id="49" w:name="_Toc482090260"/>
      <w:r>
        <w:t xml:space="preserve">Figure </w:t>
      </w:r>
      <w:r>
        <w:fldChar w:fldCharType="begin"/>
      </w:r>
      <w:r>
        <w:instrText xml:space="preserve"> SEQ Figure \* ARABIC </w:instrText>
      </w:r>
      <w:r>
        <w:fldChar w:fldCharType="separate"/>
      </w:r>
      <w:r w:rsidR="00B41E9F">
        <w:rPr>
          <w:noProof/>
        </w:rPr>
        <w:t>12</w:t>
      </w:r>
      <w:r>
        <w:fldChar w:fldCharType="end"/>
      </w:r>
      <w:bookmarkEnd w:id="48"/>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49"/>
      <w:r>
        <w:t xml:space="preserve"> </w:t>
      </w:r>
    </w:p>
    <w:p w14:paraId="2370488F" w14:textId="162A7DF6" w:rsidR="009F4C7C" w:rsidRDefault="00474926" w:rsidP="00362833">
      <w:r>
        <w:t>The authors define CLO as “solutions exploit</w:t>
      </w:r>
      <w:r w:rsidR="00B40850">
        <w:t>(</w:t>
      </w:r>
      <w:proofErr w:type="spellStart"/>
      <w:r w:rsidR="00B40850">
        <w:t>ing</w:t>
      </w:r>
      <w:proofErr w:type="spellEnd"/>
      <w:r w:rsidR="00B40850">
        <w:t>)</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B41E9F">
        <w:t xml:space="preserve">Figure </w:t>
      </w:r>
      <w:r w:rsidR="00B41E9F">
        <w:rPr>
          <w:noProof/>
        </w:rPr>
        <w:t>12</w:t>
      </w:r>
      <w:r w:rsidR="00CB5969">
        <w:fldChar w:fldCharType="end"/>
      </w:r>
      <w:r w:rsidR="001953DD">
        <w:t>)</w:t>
      </w:r>
      <w:r>
        <w:t xml:space="preserve">. Here ‘layers’ may refer to several </w:t>
      </w:r>
      <w:r>
        <w:lastRenderedPageBreak/>
        <w:t xml:space="preserve">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xml:space="preserve">. This work adopts </w:t>
      </w:r>
      <w:proofErr w:type="spellStart"/>
      <w:r w:rsidR="00E61608">
        <w:t>Rault</w:t>
      </w:r>
      <w:proofErr w:type="spellEnd"/>
      <w:r w:rsidR="00E61608">
        <w:t xml:space="preserve">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proofErr w:type="spellStart"/>
      <w:r w:rsidR="00E61608">
        <w:t>Rault</w:t>
      </w:r>
      <w:proofErr w:type="spellEnd"/>
      <w:r w:rsidR="00E61608">
        <w:t xml:space="preserve">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 xml:space="preserve">fficient WSNs. Rather, </w:t>
      </w:r>
      <w:proofErr w:type="spellStart"/>
      <w:r w:rsidR="00E61608">
        <w:t>Rault</w:t>
      </w:r>
      <w:proofErr w:type="spellEnd"/>
      <w:r w:rsidR="00E61608">
        <w:t xml:space="preserve">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34645512"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B41E9F">
        <w:t xml:space="preserve">Figure </w:t>
      </w:r>
      <w:r w:rsidR="00B41E9F">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6B500A" w:rsidP="004E55D1">
      <w:pPr>
        <w:pStyle w:val="Centered"/>
      </w:pPr>
      <w:r>
        <w:lastRenderedPageBreak/>
        <w:pict w14:anchorId="573CF071">
          <v:shape id="_x0000_i1035" type="#_x0000_t75" style="width:316.5pt;height:228.5pt">
            <v:imagedata r:id="rId22" o:title="CSN Similar to WSN-ME"/>
          </v:shape>
        </w:pict>
      </w:r>
    </w:p>
    <w:p w14:paraId="7611B5F6" w14:textId="048825C8" w:rsidR="0050185A" w:rsidRDefault="0050185A" w:rsidP="00362833">
      <w:pPr>
        <w:pStyle w:val="Figurecaption"/>
      </w:pPr>
      <w:bookmarkStart w:id="50" w:name="_Ref480537249"/>
      <w:bookmarkStart w:id="51" w:name="_Toc482090261"/>
      <w:r>
        <w:t xml:space="preserve">Figure </w:t>
      </w:r>
      <w:r>
        <w:fldChar w:fldCharType="begin"/>
      </w:r>
      <w:r>
        <w:instrText xml:space="preserve"> SEQ Figure \* ARABIC </w:instrText>
      </w:r>
      <w:r>
        <w:fldChar w:fldCharType="separate"/>
      </w:r>
      <w:r w:rsidR="00B41E9F">
        <w:rPr>
          <w:noProof/>
        </w:rPr>
        <w:t>13</w:t>
      </w:r>
      <w:r>
        <w:fldChar w:fldCharType="end"/>
      </w:r>
      <w:bookmarkEnd w:id="50"/>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1"/>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t>
      </w:r>
      <w:r w:rsidR="007B73C4">
        <w:lastRenderedPageBreak/>
        <w:t xml:space="preserve">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w:t>
      </w:r>
      <w:r w:rsidR="00631360">
        <w:lastRenderedPageBreak/>
        <w:t xml:space="preserve">routing and proxy-based routing. In flat routing schemes all nodes behave in the same fashion whereas in proxy-based schemes certain nodes may take on routing or proxy style roles. </w:t>
      </w:r>
    </w:p>
    <w:p w14:paraId="1583A331" w14:textId="6B94F37F"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B41E9F">
        <w:t xml:space="preserve">Figure </w:t>
      </w:r>
      <w:r w:rsidR="00B41E9F">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6B500A" w:rsidP="004C7875">
      <w:pPr>
        <w:pStyle w:val="Centered"/>
      </w:pPr>
      <w:r>
        <w:lastRenderedPageBreak/>
        <w:pict w14:anchorId="5A21C85D">
          <v:shape id="_x0000_i1036" type="#_x0000_t75" style="width:313pt;height:282.5pt">
            <v:imagedata r:id="rId23" o:title="ME Clustering"/>
          </v:shape>
        </w:pict>
      </w:r>
    </w:p>
    <w:p w14:paraId="1470D2B9" w14:textId="0BD890E6" w:rsidR="008338B5" w:rsidRDefault="008338B5" w:rsidP="00362833">
      <w:pPr>
        <w:pStyle w:val="Figurecaption"/>
      </w:pPr>
      <w:bookmarkStart w:id="52" w:name="_Ref480550221"/>
      <w:bookmarkStart w:id="53" w:name="_Toc482090262"/>
      <w:r>
        <w:t xml:space="preserve">Figure </w:t>
      </w:r>
      <w:r>
        <w:fldChar w:fldCharType="begin"/>
      </w:r>
      <w:r>
        <w:instrText xml:space="preserve"> SEQ Figure \* ARABIC </w:instrText>
      </w:r>
      <w:r>
        <w:fldChar w:fldCharType="separate"/>
      </w:r>
      <w:r w:rsidR="00B41E9F">
        <w:rPr>
          <w:noProof/>
        </w:rPr>
        <w:t>14</w:t>
      </w:r>
      <w:r>
        <w:fldChar w:fldCharType="end"/>
      </w:r>
      <w:bookmarkEnd w:id="52"/>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3"/>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proofErr w:type="spellStart"/>
      <w:r w:rsidR="00E61608">
        <w:t>Rault</w:t>
      </w:r>
      <w:proofErr w:type="spellEnd"/>
      <w:r w:rsidR="00E61608">
        <w:t xml:space="preserve">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4" w:name="_Toc482090188"/>
      <w:r w:rsidRPr="008D30A5">
        <w:t>Mobile Ad-Hoc Networks</w:t>
      </w:r>
      <w:bookmarkEnd w:id="54"/>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proofErr w:type="spellStart"/>
      <w:r w:rsidR="004A1376" w:rsidRPr="003F3121">
        <w:t>M</w:t>
      </w:r>
      <w:r w:rsidR="004A1376">
        <w:t>ohseni</w:t>
      </w:r>
      <w:proofErr w:type="spellEnd"/>
      <w:r w:rsidR="004A1376">
        <w:t xml:space="preserve">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proofErr w:type="spellStart"/>
      <w:r w:rsidRPr="00572B90">
        <w:t>Mohseni</w:t>
      </w:r>
      <w:proofErr w:type="spellEnd"/>
      <w:r w:rsidRPr="00572B90">
        <w:t xml:space="preserve">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6B500A" w:rsidP="004C7875">
      <w:pPr>
        <w:pStyle w:val="Centered"/>
      </w:pPr>
      <w:r>
        <w:lastRenderedPageBreak/>
        <w:pict w14:anchorId="59B8869E">
          <v:shape id="_x0000_i1037" type="#_x0000_t75" style="width:317.5pt;height:276pt">
            <v:imagedata r:id="rId24" o:title="RREQ &amp; RREP"/>
          </v:shape>
        </w:pict>
      </w:r>
    </w:p>
    <w:p w14:paraId="19C401CE" w14:textId="69BAF9D4" w:rsidR="00295694" w:rsidRPr="00323C8F" w:rsidRDefault="00295694" w:rsidP="00362833">
      <w:pPr>
        <w:pStyle w:val="Figurecaption"/>
        <w:rPr>
          <w:b/>
        </w:rPr>
      </w:pPr>
      <w:bookmarkStart w:id="55" w:name="_Ref481857841"/>
      <w:bookmarkStart w:id="56" w:name="_Toc482090263"/>
      <w:r>
        <w:t xml:space="preserve">Figure </w:t>
      </w:r>
      <w:r>
        <w:fldChar w:fldCharType="begin"/>
      </w:r>
      <w:r>
        <w:instrText xml:space="preserve"> SEQ Figure \* ARABIC </w:instrText>
      </w:r>
      <w:r>
        <w:fldChar w:fldCharType="separate"/>
      </w:r>
      <w:r w:rsidR="00B41E9F">
        <w:rPr>
          <w:noProof/>
        </w:rPr>
        <w:t>15</w:t>
      </w:r>
      <w:r>
        <w:fldChar w:fldCharType="end"/>
      </w:r>
      <w:bookmarkEnd w:id="55"/>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6"/>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4C942BC3"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xml:space="preserve">. A survey by </w:t>
      </w:r>
      <w:proofErr w:type="spellStart"/>
      <w:r w:rsidR="008D30A5" w:rsidRPr="008D30A5">
        <w:t>Bekmezci</w:t>
      </w:r>
      <w:proofErr w:type="spellEnd"/>
      <w:r w:rsidR="008D30A5" w:rsidRPr="008D30A5">
        <w:t xml:space="preserve">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proofErr w:type="spellStart"/>
      <w:r w:rsidR="00BF179F" w:rsidRPr="00BF179F">
        <w:t>Bekmezci</w:t>
      </w:r>
      <w:proofErr w:type="spellEnd"/>
      <w:r w:rsidR="00BF179F" w:rsidRPr="00BF179F">
        <w:t xml:space="preserve">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5B772D37" w:rsidR="007174A9" w:rsidRDefault="000C38B6" w:rsidP="00362833">
      <w:r>
        <w:t xml:space="preserve">The work of </w:t>
      </w:r>
      <w:proofErr w:type="spellStart"/>
      <w:r w:rsidR="00DE1799" w:rsidRPr="00DE1799">
        <w:t>Bekmezci</w:t>
      </w:r>
      <w:proofErr w:type="spellEnd"/>
      <w:r w:rsidR="00DE1799" w:rsidRPr="00DE1799">
        <w:t xml:space="preserve">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proofErr w:type="spellStart"/>
      <w:r w:rsidR="00DE1799" w:rsidRPr="00DE1799">
        <w:t>Bekmezci</w:t>
      </w:r>
      <w:proofErr w:type="spellEnd"/>
      <w:r w:rsidR="00DE1799" w:rsidRPr="00DE1799">
        <w:t xml:space="preserve">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proofErr w:type="spellStart"/>
      <w:r w:rsidRPr="00886FFA">
        <w:t>Bekmezci</w:t>
      </w:r>
      <w:proofErr w:type="spellEnd"/>
      <w:r w:rsidRPr="00886FFA">
        <w:t xml:space="preserve">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proofErr w:type="spellStart"/>
      <w:r w:rsidRPr="00886FFA">
        <w:t>Bekmezci</w:t>
      </w:r>
      <w:proofErr w:type="spellEnd"/>
      <w:r w:rsidRPr="00886FFA">
        <w:t xml:space="preserve">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7" w:name="_Toc482090189"/>
      <w:r w:rsidRPr="008D30A5">
        <w:lastRenderedPageBreak/>
        <w:t>CubeSat Communication</w:t>
      </w:r>
      <w:r w:rsidR="00764DB4">
        <w:t>s</w:t>
      </w:r>
      <w:bookmarkEnd w:id="57"/>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w:t>
      </w:r>
      <w:proofErr w:type="spellStart"/>
      <w:r w:rsidR="00DF6BE4">
        <w:t>Challa</w:t>
      </w:r>
      <w:proofErr w:type="spellEnd"/>
      <w:r w:rsidR="00DF6BE4">
        <w:t xml:space="preserve">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266817BE"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826A03">
        <w:t xml:space="preserve"> formation has a broader mean.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proofErr w:type="spellStart"/>
      <w:r w:rsidR="00B75A45" w:rsidRPr="00B75A45">
        <w:t>Sundaramoorthy</w:t>
      </w:r>
      <w:proofErr w:type="spellEnd"/>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proofErr w:type="spellStart"/>
      <w:r w:rsidR="00B75A45" w:rsidRPr="00B75A45">
        <w:t>Sundaramoorthy</w:t>
      </w:r>
      <w:proofErr w:type="spellEnd"/>
      <w:r w:rsidR="00B75A45" w:rsidRPr="00B75A45">
        <w:t xml:space="preserve">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B41E9F">
        <w:t xml:space="preserve">Figure </w:t>
      </w:r>
      <w:r w:rsidR="00B41E9F">
        <w:rPr>
          <w:noProof/>
        </w:rPr>
        <w:t>16</w:t>
      </w:r>
      <w:r w:rsidR="00932170">
        <w:fldChar w:fldCharType="end"/>
      </w:r>
      <w:r w:rsidR="00932170">
        <w:t>). In this work we consider CSNs which fly in cluster formations and operate as swarms.</w:t>
      </w:r>
    </w:p>
    <w:p w14:paraId="32A2946C" w14:textId="7C80737D" w:rsidR="00932170" w:rsidRDefault="006B500A" w:rsidP="004C7875">
      <w:pPr>
        <w:pStyle w:val="Centered"/>
      </w:pPr>
      <w:r>
        <w:rPr>
          <w:noProof/>
        </w:rPr>
        <w:pict w14:anchorId="483CBA01">
          <v:shape id="_x0000_i1038" type="#_x0000_t75" style="width:308.5pt;height:167.5pt">
            <v:imagedata r:id="rId25" o:title="F6 DARPA fractionated satellite"/>
          </v:shape>
        </w:pict>
      </w:r>
    </w:p>
    <w:p w14:paraId="6AEFD073" w14:textId="6BA024FF" w:rsidR="00932170" w:rsidRDefault="00932170" w:rsidP="00362833">
      <w:pPr>
        <w:pStyle w:val="Figurecaption"/>
      </w:pPr>
      <w:bookmarkStart w:id="58" w:name="_Ref480791655"/>
      <w:bookmarkStart w:id="59" w:name="_Toc482090264"/>
      <w:r>
        <w:t xml:space="preserve">Figure </w:t>
      </w:r>
      <w:r>
        <w:fldChar w:fldCharType="begin"/>
      </w:r>
      <w:r>
        <w:instrText xml:space="preserve"> SEQ Figure \* ARABIC </w:instrText>
      </w:r>
      <w:r>
        <w:fldChar w:fldCharType="separate"/>
      </w:r>
      <w:r w:rsidR="00B41E9F">
        <w:rPr>
          <w:noProof/>
        </w:rPr>
        <w:t>16</w:t>
      </w:r>
      <w:r>
        <w:fldChar w:fldCharType="end"/>
      </w:r>
      <w:bookmarkEnd w:id="58"/>
      <w:r>
        <w:t xml:space="preserve"> DARPA fractionate satellite concept. It can be seen that the mission payload exists independently of other core systems such as </w:t>
      </w:r>
      <w:proofErr w:type="spellStart"/>
      <w:r>
        <w:t>compute</w:t>
      </w:r>
      <w:proofErr w:type="spellEnd"/>
      <w:r>
        <w:t xml:space="preserve"> and communications. Image Credit: DARPA</w:t>
      </w:r>
      <w:bookmarkEnd w:id="59"/>
    </w:p>
    <w:p w14:paraId="309262D2" w14:textId="0042669D" w:rsidR="009607E9" w:rsidRDefault="009607E9" w:rsidP="00362833">
      <w:pPr>
        <w:pStyle w:val="Heading3"/>
      </w:pPr>
      <w:bookmarkStart w:id="60" w:name="_Ref481852912"/>
      <w:bookmarkStart w:id="61" w:name="_Toc482090190"/>
      <w:r>
        <w:t>Physical Layer</w:t>
      </w:r>
      <w:bookmarkEnd w:id="60"/>
      <w:bookmarkEnd w:id="61"/>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2" w:name="_Toc482090191"/>
      <w:r>
        <w:t>Data Link Layer</w:t>
      </w:r>
      <w:bookmarkEnd w:id="62"/>
    </w:p>
    <w:p w14:paraId="703404B1" w14:textId="47C3046C"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B41E9F">
        <w:t xml:space="preserve">Figure </w:t>
      </w:r>
      <w:r w:rsidR="00B41E9F">
        <w:rPr>
          <w:noProof/>
        </w:rPr>
        <w:t>17</w:t>
      </w:r>
      <w:r w:rsidR="00704CE3">
        <w:fldChar w:fldCharType="end"/>
      </w:r>
      <w:r w:rsidR="00704CE3">
        <w:t>).</w:t>
      </w:r>
    </w:p>
    <w:p w14:paraId="27B18A62" w14:textId="3AA5E362" w:rsidR="00704CE3" w:rsidRDefault="006B500A" w:rsidP="004C7875">
      <w:pPr>
        <w:pStyle w:val="Centered"/>
      </w:pPr>
      <w:r>
        <w:pict w14:anchorId="6D172468">
          <v:shape id="_x0000_i1039" type="#_x0000_t75" style="width:272.5pt;height:293pt">
            <v:imagedata r:id="rId26" o:title="F-T-CDMA"/>
          </v:shape>
        </w:pict>
      </w:r>
    </w:p>
    <w:p w14:paraId="77309D75" w14:textId="01DBE2A2" w:rsidR="00704CE3" w:rsidRDefault="00704CE3" w:rsidP="00362833">
      <w:pPr>
        <w:pStyle w:val="Figurecaption"/>
      </w:pPr>
      <w:bookmarkStart w:id="63" w:name="_Ref480795265"/>
      <w:bookmarkStart w:id="64" w:name="_Toc482090265"/>
      <w:r>
        <w:t xml:space="preserve">Figure </w:t>
      </w:r>
      <w:r>
        <w:fldChar w:fldCharType="begin"/>
      </w:r>
      <w:r>
        <w:instrText xml:space="preserve"> SEQ Figure \* ARABIC </w:instrText>
      </w:r>
      <w:r>
        <w:fldChar w:fldCharType="separate"/>
      </w:r>
      <w:r w:rsidR="00B41E9F">
        <w:rPr>
          <w:noProof/>
        </w:rPr>
        <w:t>17</w:t>
      </w:r>
      <w:r>
        <w:fldChar w:fldCharType="end"/>
      </w:r>
      <w:bookmarkEnd w:id="63"/>
      <w:r>
        <w:t xml:space="preserve"> A comparison of common contention free MAC schemes. In CDMA a 'chip</w:t>
      </w:r>
      <w:r w:rsidR="00680B55">
        <w:t xml:space="preserve">' is used to insure that signals </w:t>
      </w:r>
      <w:r>
        <w:t>on the medium are orthogonal and therefore cannot collide.</w:t>
      </w:r>
      <w:bookmarkEnd w:id="64"/>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406B400A"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B41E9F">
        <w:t xml:space="preserve">Figure </w:t>
      </w:r>
      <w:r w:rsidR="00B41E9F">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23E6C8F0" w:rsidR="004149BA" w:rsidRDefault="004149BA" w:rsidP="00362833">
      <w:pPr>
        <w:pStyle w:val="Figurecaption"/>
      </w:pPr>
      <w:bookmarkStart w:id="65" w:name="_Ref480803268"/>
      <w:bookmarkStart w:id="66" w:name="_Toc482090266"/>
      <w:r>
        <w:t xml:space="preserve">Figure </w:t>
      </w:r>
      <w:r>
        <w:fldChar w:fldCharType="begin"/>
      </w:r>
      <w:r>
        <w:instrText xml:space="preserve"> SEQ Figure \* ARABIC </w:instrText>
      </w:r>
      <w:r>
        <w:fldChar w:fldCharType="separate"/>
      </w:r>
      <w:r w:rsidR="00B41E9F">
        <w:rPr>
          <w:noProof/>
        </w:rPr>
        <w:t>18</w:t>
      </w:r>
      <w:r>
        <w:fldChar w:fldCharType="end"/>
      </w:r>
      <w:bookmarkEnd w:id="65"/>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6"/>
      <w:r w:rsidR="001042AC">
        <w:fldChar w:fldCharType="end"/>
      </w:r>
    </w:p>
    <w:p w14:paraId="6844ADFE" w14:textId="1A0851CD"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B41E9F">
        <w:t xml:space="preserve">Figure </w:t>
      </w:r>
      <w:r w:rsidR="00B41E9F">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t>
      </w:r>
      <w:proofErr w:type="spellStart"/>
      <w:r w:rsidR="00B23F82">
        <w:t>WiMedia</w:t>
      </w:r>
      <w:proofErr w:type="spellEnd"/>
      <w:r w:rsidR="00B23F82">
        <w:t xml:space="preserve">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proofErr w:type="spellStart"/>
      <w:r w:rsidRPr="004A6B7D">
        <w:t>Heidari</w:t>
      </w:r>
      <w:proofErr w:type="spellEnd"/>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3FCDE160"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B41E9F">
        <w:t xml:space="preserve">Figure </w:t>
      </w:r>
      <w:r w:rsidR="00B41E9F">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6B500A" w:rsidP="0010508F">
      <w:pPr>
        <w:pStyle w:val="Centered"/>
      </w:pPr>
      <w:r>
        <w:rPr>
          <w:noProof/>
        </w:rPr>
        <w:lastRenderedPageBreak/>
        <w:pict w14:anchorId="2F0FEF19">
          <v:shape id="_x0000_i1040" type="#_x0000_t75" style="width:295.5pt;height:183pt">
            <v:imagedata r:id="rId28" o:title="2017-04-24 14_12_05-Survey of Inter-Satellite Communication for Small Satellite Systems- Physical La"/>
          </v:shape>
        </w:pict>
      </w:r>
    </w:p>
    <w:p w14:paraId="604274D6" w14:textId="2EBA2B72" w:rsidR="00CA134E" w:rsidRDefault="00CA134E" w:rsidP="00362833">
      <w:pPr>
        <w:pStyle w:val="Figurecaption"/>
      </w:pPr>
      <w:bookmarkStart w:id="67" w:name="_Ref480806838"/>
      <w:bookmarkStart w:id="68" w:name="_Toc482090267"/>
      <w:r>
        <w:t xml:space="preserve">Figure </w:t>
      </w:r>
      <w:r>
        <w:fldChar w:fldCharType="begin"/>
      </w:r>
      <w:r>
        <w:instrText xml:space="preserve"> SEQ Figure \* ARABIC </w:instrText>
      </w:r>
      <w:r>
        <w:fldChar w:fldCharType="separate"/>
      </w:r>
      <w:r w:rsidR="00B41E9F">
        <w:rPr>
          <w:noProof/>
        </w:rPr>
        <w:t>19</w:t>
      </w:r>
      <w:r>
        <w:fldChar w:fldCharType="end"/>
      </w:r>
      <w:bookmarkEnd w:id="67"/>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B41E9F">
        <w:t xml:space="preserve">Figure </w:t>
      </w:r>
      <w:r w:rsidR="00B41E9F">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68"/>
      <w:r w:rsidR="00A009E2">
        <w:fldChar w:fldCharType="end"/>
      </w:r>
      <w:r w:rsidR="00165693">
        <w:t xml:space="preserve"> </w:t>
      </w:r>
    </w:p>
    <w:p w14:paraId="444AA5C3" w14:textId="334FB5B1" w:rsidR="00BC16ED" w:rsidRDefault="00BC16ED" w:rsidP="00362833">
      <w:pPr>
        <w:pStyle w:val="Heading3"/>
      </w:pPr>
      <w:bookmarkStart w:id="69" w:name="_Toc482090192"/>
      <w:r>
        <w:t>Network Layer</w:t>
      </w:r>
      <w:bookmarkEnd w:id="69"/>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w:t>
      </w:r>
      <w:proofErr w:type="spellStart"/>
      <w:r w:rsidR="00E0116D">
        <w:t>Tianwang</w:t>
      </w:r>
      <w:proofErr w:type="spellEnd"/>
      <w:r w:rsidR="00E0116D">
        <w:t xml:space="preserve">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0" w:name="_Toc482090193"/>
      <w:r>
        <w:t>Other Works</w:t>
      </w:r>
      <w:bookmarkEnd w:id="70"/>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w:t>
      </w:r>
      <w:proofErr w:type="spellStart"/>
      <w:r w:rsidRPr="008D30A5">
        <w:t>Budianu</w:t>
      </w:r>
      <w:proofErr w:type="spellEnd"/>
      <w:r w:rsidRPr="008D30A5">
        <w:t xml:space="preserve">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proofErr w:type="spellStart"/>
      <w:r w:rsidR="00BC16ED" w:rsidRPr="00BC16ED">
        <w:t>Budianu</w:t>
      </w:r>
      <w:proofErr w:type="spellEnd"/>
      <w:r w:rsidR="00BC16ED" w:rsidRPr="00BC16ED">
        <w:t xml:space="preserve">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1" w:name="_Toc482090194"/>
      <w:r>
        <w:t>Other Areas of Note</w:t>
      </w:r>
      <w:bookmarkEnd w:id="71"/>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2" w:name="_Toc482090195"/>
      <w:r>
        <w:lastRenderedPageBreak/>
        <w:t>Energy Aware Scheduling</w:t>
      </w:r>
      <w:bookmarkEnd w:id="72"/>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xml:space="preserve">. GomX-3 was designed by private Danish company </w:t>
      </w:r>
      <w:proofErr w:type="spellStart"/>
      <w:r w:rsidR="009E7163">
        <w:t>GOMSpace</w:t>
      </w:r>
      <w:proofErr w:type="spellEnd"/>
      <w:r w:rsidR="009E7163">
        <w:t xml:space="preserv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3" w:name="_Toc482090196"/>
      <w:r>
        <w:t>Delay Tolerant Networking</w:t>
      </w:r>
      <w:bookmarkEnd w:id="73"/>
    </w:p>
    <w:p w14:paraId="419315E2" w14:textId="2282833A" w:rsidR="00102E7B" w:rsidRDefault="006B500A" w:rsidP="009044AF">
      <w:pPr>
        <w:pStyle w:val="Centered"/>
      </w:pPr>
      <w:r>
        <w:rPr>
          <w:noProof/>
        </w:rPr>
        <w:pict w14:anchorId="11546EEC">
          <v:shape id="_x0000_i1041" type="#_x0000_t75" style="width:322.5pt;height:222pt">
            <v:imagedata r:id="rId29" o:title="2017-04-24 16_16_17-93673main_TDRSH,I,Jlithofront"/>
          </v:shape>
        </w:pict>
      </w:r>
    </w:p>
    <w:p w14:paraId="4DCF2754" w14:textId="72D9A4B1" w:rsidR="00102E7B" w:rsidRDefault="00102E7B" w:rsidP="00362833">
      <w:pPr>
        <w:pStyle w:val="Figurecaption"/>
      </w:pPr>
      <w:bookmarkStart w:id="74" w:name="_Ref480814130"/>
      <w:bookmarkStart w:id="75" w:name="_Toc482090268"/>
      <w:r>
        <w:lastRenderedPageBreak/>
        <w:t xml:space="preserve">Figure </w:t>
      </w:r>
      <w:r>
        <w:fldChar w:fldCharType="begin"/>
      </w:r>
      <w:r>
        <w:instrText xml:space="preserve"> SEQ Figure \* ARABIC </w:instrText>
      </w:r>
      <w:r>
        <w:fldChar w:fldCharType="separate"/>
      </w:r>
      <w:r w:rsidR="00B41E9F">
        <w:rPr>
          <w:noProof/>
        </w:rPr>
        <w:t>20</w:t>
      </w:r>
      <w:r>
        <w:fldChar w:fldCharType="end"/>
      </w:r>
      <w:bookmarkEnd w:id="74"/>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5"/>
    </w:p>
    <w:p w14:paraId="77FE7735" w14:textId="56E847A9"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B41E9F">
        <w:t xml:space="preserve">Figure </w:t>
      </w:r>
      <w:r w:rsidR="00B41E9F">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6" w:name="_Toc482090197"/>
      <w:r>
        <w:lastRenderedPageBreak/>
        <w:t>Proposed</w:t>
      </w:r>
      <w:r w:rsidR="0034741C">
        <w:t xml:space="preserve"> </w:t>
      </w:r>
      <w:r w:rsidR="000C04DC">
        <w:t>Protocols</w:t>
      </w:r>
      <w:bookmarkEnd w:id="76"/>
    </w:p>
    <w:p w14:paraId="7E1B9375" w14:textId="3F1BFED1"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B41E9F">
        <w:t xml:space="preserve">Figure </w:t>
      </w:r>
      <w:r w:rsidR="00B41E9F">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B41E9F">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768C8647" w:rsidR="003165A4" w:rsidRDefault="00B571B2" w:rsidP="00D82E4A">
      <w:r>
        <w:t>This work is considered with link layer</w:t>
      </w:r>
      <w:r w:rsidR="003165A4">
        <w:t xml:space="preserve"> MAC p</w:t>
      </w:r>
      <w:r w:rsidR="003B7F45">
        <w:t>rotocols. Although, as discussed</w:t>
      </w:r>
      <w:r>
        <w:t xml:space="preserve"> in section 2.3.2, </w:t>
      </w:r>
      <w:r w:rsidR="003165A4">
        <w:t xml:space="preserve">there are other aspects of the link layer which may </w:t>
      </w:r>
      <w:r w:rsidR="00027F9C">
        <w:t xml:space="preserve">affect the PvTP trade-off. </w:t>
      </w:r>
      <w:r w:rsidR="003B7F45">
        <w:t>In any wireless network</w:t>
      </w:r>
      <w:r>
        <w:t>,</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such</w:t>
      </w:r>
      <w:r w:rsidR="003165A4">
        <w:t xml:space="preserve"> simple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numerous 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1BCED3E0"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primarily by the greater simplicity of and availability of information for C/TDMA. As routing protocols are also of interest in this work, the</w:t>
      </w:r>
      <w:r w:rsidR="00B571B2">
        <w:t xml:space="preserve"> estimated time</w:t>
      </w:r>
      <w:r w:rsidR="00E001F6">
        <w:t xml:space="preserve"> required to implement</w:t>
      </w:r>
      <w:r w:rsidR="00C6541F">
        <w:t xml:space="preserve"> C/TDMA </w:t>
      </w:r>
      <w:r w:rsidR="00B571B2">
        <w:t>was significantly important</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50ACAECF"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relate mainly to resolving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5ED46CD7" w:rsidR="00CD204C" w:rsidRDefault="00CF287D" w:rsidP="00362833">
      <w:r>
        <w:lastRenderedPageBreak/>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suitable candidate for the basis of D3.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7" w:name="_Ref482015639"/>
      <w:bookmarkStart w:id="78" w:name="_Toc482090198"/>
      <w:r>
        <w:t>CubeMac</w:t>
      </w:r>
      <w:bookmarkEnd w:id="77"/>
      <w:bookmarkEnd w:id="78"/>
    </w:p>
    <w:p w14:paraId="48FA7560" w14:textId="463A43BE" w:rsidR="00A0330A" w:rsidRPr="00A0330A" w:rsidRDefault="00D44845" w:rsidP="00A0330A">
      <w:r>
        <w:t xml:space="preserve">The proposed CubeMac protocol builds upon the work of </w:t>
      </w:r>
      <w:r w:rsidRPr="00D44845">
        <w:t>Radhakrishnan et al.</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79" w:name="_Toc482090199"/>
      <w:r>
        <w:t>TDMA</w:t>
      </w:r>
      <w:bookmarkEnd w:id="79"/>
    </w:p>
    <w:p w14:paraId="0B9D184C" w14:textId="09BEFD3A" w:rsidR="009449CB" w:rsidRDefault="00E54821" w:rsidP="007B6BF6">
      <w:r>
        <w:t xml:space="preserve">TDMA, as discussed in section 2.2.2, can be implemented with varying degrees of adaptivity. TDMA time slot owners can be dynamically assigned through distributed </w:t>
      </w:r>
      <w:r>
        <w:lastRenderedPageBreak/>
        <w:t xml:space="preserve">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0" w:name="_Toc482090200"/>
      <w:r>
        <w:t>Cluster Formation</w:t>
      </w:r>
      <w:bookmarkEnd w:id="80"/>
    </w:p>
    <w:p w14:paraId="2C693ECF" w14:textId="7BB97B86"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B41E9F">
        <w:t xml:space="preserve">Figure </w:t>
      </w:r>
      <w:r w:rsidR="00B41E9F">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B41E9F">
        <w:t xml:space="preserve">Figure </w:t>
      </w:r>
      <w:r w:rsidR="00B41E9F">
        <w:rPr>
          <w:noProof/>
        </w:rPr>
        <w:t>21</w:t>
      </w:r>
      <w:r w:rsidR="00CA3D48">
        <w:fldChar w:fldCharType="end"/>
      </w:r>
      <w:r>
        <w:t xml:space="preserve">). </w:t>
      </w:r>
      <w:r>
        <w:lastRenderedPageBreak/>
        <w:t>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6B500A" w:rsidP="00DA09C0">
      <w:pPr>
        <w:keepNext/>
        <w:jc w:val="center"/>
      </w:pPr>
      <w:r>
        <w:pict w14:anchorId="63D31BB2">
          <v:shape id="_x0000_i1042" type="#_x0000_t75" style="width:267.5pt;height:313.5pt">
            <v:imagedata r:id="rId30" o:title="Inter-Intra Cluster"/>
          </v:shape>
        </w:pict>
      </w:r>
    </w:p>
    <w:p w14:paraId="17875ABF" w14:textId="622954DB" w:rsidR="0077789A" w:rsidRDefault="00DA09C0" w:rsidP="00DA09C0">
      <w:pPr>
        <w:pStyle w:val="Figurecaption"/>
      </w:pPr>
      <w:bookmarkStart w:id="81" w:name="_Ref481931917"/>
      <w:bookmarkStart w:id="82" w:name="_Toc482090269"/>
      <w:r>
        <w:t xml:space="preserve">Figure </w:t>
      </w:r>
      <w:r>
        <w:fldChar w:fldCharType="begin"/>
      </w:r>
      <w:r>
        <w:instrText xml:space="preserve"> SEQ Figure \* ARABIC </w:instrText>
      </w:r>
      <w:r>
        <w:fldChar w:fldCharType="separate"/>
      </w:r>
      <w:r w:rsidR="00B41E9F">
        <w:rPr>
          <w:noProof/>
        </w:rPr>
        <w:t>21</w:t>
      </w:r>
      <w:r>
        <w:fldChar w:fldCharType="end"/>
      </w:r>
      <w:bookmarkEnd w:id="81"/>
      <w:r>
        <w:t xml:space="preserve"> </w:t>
      </w:r>
      <w:r w:rsidR="00CA3D48">
        <w:t>Inter and intra cluster communication in CubeMac. Note that slaves can only communicate with one another via one or more cluster masters.</w:t>
      </w:r>
      <w:bookmarkEnd w:id="82"/>
      <w:r w:rsidR="00CA3D48">
        <w:t xml:space="preserve"> </w:t>
      </w:r>
    </w:p>
    <w:p w14:paraId="27DEDC63" w14:textId="74FECA61" w:rsidR="00583694" w:rsidRDefault="009D52E0" w:rsidP="007B6BF6">
      <w:r w:rsidRPr="009D52E0">
        <w:t>It is worth noting that Radhakrishnan et al. specify two distinct type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B41E9F">
        <w:t xml:space="preserve">Figure </w:t>
      </w:r>
      <w:r w:rsidR="00B41E9F">
        <w:rPr>
          <w:noProof/>
        </w:rPr>
        <w:t>22</w:t>
      </w:r>
      <w:r w:rsidR="00CA3D48">
        <w:fldChar w:fldCharType="end"/>
      </w:r>
      <w:r w:rsidRPr="009D52E0">
        <w:t xml:space="preserve">). In the specification of C/TDMA, one frame is dedicated to ‘uplink’ and the other to ‘downlink’. The use of the </w:t>
      </w:r>
      <w:r w:rsidRPr="009D52E0">
        <w:lastRenderedPageBreak/>
        <w:t xml:space="preserve">term ‘downlink’ here should not be confused with S2G communication which is often 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6B500A" w:rsidP="00CA3D48">
      <w:pPr>
        <w:keepNext/>
        <w:jc w:val="center"/>
      </w:pPr>
      <w:r>
        <w:pict w14:anchorId="49D4766A">
          <v:shape id="_x0000_i1043" type="#_x0000_t75" style="width:431.5pt;height:111pt">
            <v:imagedata r:id="rId31" o:title="CubeMac Frame"/>
          </v:shape>
        </w:pict>
      </w:r>
    </w:p>
    <w:p w14:paraId="0901784E" w14:textId="4647B14F" w:rsidR="009F65E8" w:rsidRDefault="00CA3D48" w:rsidP="00CA3D48">
      <w:pPr>
        <w:pStyle w:val="Figurecaption"/>
      </w:pPr>
      <w:bookmarkStart w:id="83" w:name="_Ref481932039"/>
      <w:bookmarkStart w:id="84" w:name="_Toc482090270"/>
      <w:r>
        <w:t xml:space="preserve">Figure </w:t>
      </w:r>
      <w:r>
        <w:fldChar w:fldCharType="begin"/>
      </w:r>
      <w:r>
        <w:instrText xml:space="preserve"> SEQ Figure \* ARABIC </w:instrText>
      </w:r>
      <w:r>
        <w:fldChar w:fldCharType="separate"/>
      </w:r>
      <w:r w:rsidR="00B41E9F">
        <w:rPr>
          <w:noProof/>
        </w:rPr>
        <w:t>22</w:t>
      </w:r>
      <w:r>
        <w:fldChar w:fldCharType="end"/>
      </w:r>
      <w:bookmarkEnd w:id="83"/>
      <w:r>
        <w:t xml:space="preserve"> One complete CubeMac frame. “Master Slots” are collision free through TDMA. “Slave Uplink Slots” are collision free through the use of CDMA. Frames repeat indefinitely.</w:t>
      </w:r>
      <w:bookmarkEnd w:id="84"/>
    </w:p>
    <w:p w14:paraId="0ECD4032" w14:textId="002A1422"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B41E9F">
        <w:t xml:space="preserve">Figure </w:t>
      </w:r>
      <w:r w:rsidR="00B41E9F">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Slave packets are routed first to a cluster master. If this master is not a GM, these packets will be forwarded to through neighbouring masters until reaching a GM (</w:t>
      </w:r>
      <w:r w:rsidR="00CA3D48">
        <w:fldChar w:fldCharType="begin"/>
      </w:r>
      <w:r w:rsidR="00CA3D48">
        <w:instrText xml:space="preserve"> REF _Ref481932212 \h </w:instrText>
      </w:r>
      <w:r w:rsidR="00CA3D48">
        <w:fldChar w:fldCharType="separate"/>
      </w:r>
      <w:r w:rsidR="00B41E9F">
        <w:t xml:space="preserve">Figure </w:t>
      </w:r>
      <w:r w:rsidR="00B41E9F">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583694" w:rsidRPr="00583694">
        <w:t xml:space="preserve">.  </w:t>
      </w:r>
    </w:p>
    <w:p w14:paraId="4E9A70BD" w14:textId="77777777" w:rsidR="00CA3D48" w:rsidRDefault="006B500A" w:rsidP="00CA3D48">
      <w:pPr>
        <w:keepNext/>
        <w:jc w:val="center"/>
      </w:pPr>
      <w:r>
        <w:lastRenderedPageBreak/>
        <w:pict w14:anchorId="4E970120">
          <v:shape id="_x0000_i1044" type="#_x0000_t75" style="width:269pt;height:349pt">
            <v:imagedata r:id="rId32" o:title="Slave to Ground"/>
          </v:shape>
        </w:pict>
      </w:r>
    </w:p>
    <w:p w14:paraId="78752D63" w14:textId="1AC235AC" w:rsidR="009F65E8" w:rsidRDefault="00CA3D48" w:rsidP="00CA3D48">
      <w:pPr>
        <w:pStyle w:val="Figurecaption"/>
      </w:pPr>
      <w:bookmarkStart w:id="85" w:name="_Ref481932212"/>
      <w:bookmarkStart w:id="86" w:name="_Toc482090271"/>
      <w:r>
        <w:t xml:space="preserve">Figure </w:t>
      </w:r>
      <w:r>
        <w:fldChar w:fldCharType="begin"/>
      </w:r>
      <w:r>
        <w:instrText xml:space="preserve"> SEQ Figure \* ARABIC </w:instrText>
      </w:r>
      <w:r>
        <w:fldChar w:fldCharType="separate"/>
      </w:r>
      <w:r w:rsidR="00B41E9F">
        <w:rPr>
          <w:noProof/>
        </w:rPr>
        <w:t>23</w:t>
      </w:r>
      <w:r>
        <w:fldChar w:fldCharType="end"/>
      </w:r>
      <w:bookmarkEnd w:id="85"/>
      <w:r>
        <w:t xml:space="preserve"> All valid paths from slaves to ground require one or more masters. The Ground Master always constitutes the final hop on a path to ground.</w:t>
      </w:r>
      <w:bookmarkEnd w:id="86"/>
    </w:p>
    <w:p w14:paraId="54D80AC1" w14:textId="3D0BE9D4" w:rsidR="00A01CEC" w:rsidRDefault="00A01CEC" w:rsidP="00A0330A">
      <w:pPr>
        <w:pStyle w:val="Heading3"/>
      </w:pPr>
      <w:bookmarkStart w:id="87" w:name="_Toc482090201"/>
      <w:r>
        <w:t>CDMA</w:t>
      </w:r>
      <w:bookmarkEnd w:id="87"/>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73663DE1" w14:textId="77777777" w:rsidR="00CA3D48" w:rsidRDefault="006B500A" w:rsidP="00CA3D48">
      <w:pPr>
        <w:keepNext/>
        <w:jc w:val="center"/>
      </w:pPr>
      <w:r>
        <w:lastRenderedPageBreak/>
        <w:pict w14:anchorId="534E0A12">
          <v:shape id="_x0000_i1045" type="#_x0000_t75" style="width:386pt;height:242.5pt">
            <v:imagedata r:id="rId33" o:title="CDMA Spreading"/>
          </v:shape>
        </w:pict>
      </w:r>
    </w:p>
    <w:p w14:paraId="5D18BECF" w14:textId="4015A033" w:rsidR="003C69FB" w:rsidRDefault="00CA3D48" w:rsidP="00CA3D48">
      <w:pPr>
        <w:pStyle w:val="Figurecaption"/>
      </w:pPr>
      <w:bookmarkStart w:id="88" w:name="_Ref481932372"/>
      <w:bookmarkStart w:id="89" w:name="_Toc482090272"/>
      <w:r>
        <w:t xml:space="preserve">Figure </w:t>
      </w:r>
      <w:r>
        <w:fldChar w:fldCharType="begin"/>
      </w:r>
      <w:r>
        <w:instrText xml:space="preserve"> SEQ Figure \* ARABIC </w:instrText>
      </w:r>
      <w:r>
        <w:fldChar w:fldCharType="separate"/>
      </w:r>
      <w:r w:rsidR="00B41E9F">
        <w:rPr>
          <w:noProof/>
        </w:rPr>
        <w:t>24</w:t>
      </w:r>
      <w:r>
        <w:fldChar w:fldCharType="end"/>
      </w:r>
      <w:bookmarkEnd w:id="88"/>
      <w:r>
        <w:t xml:space="preserve"> </w:t>
      </w:r>
      <w:r w:rsidR="00962949" w:rsidRPr="00603F33">
        <w:rPr>
          <w:b/>
          <w:highlight w:val="yellow"/>
        </w:rPr>
        <w:t>FIX XNOR</w:t>
      </w:r>
      <w:r w:rsidR="00962949">
        <w:rPr>
          <w:b/>
        </w:rPr>
        <w:t xml:space="preserve"> </w:t>
      </w:r>
      <w:r>
        <w:t xml:space="preserve">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89"/>
    </w:p>
    <w:p w14:paraId="09C2C205" w14:textId="59DAA206"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B41E9F">
        <w:t xml:space="preserve">Figure </w:t>
      </w:r>
      <w:r w:rsidR="00B41E9F">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56458814"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B41E9F">
        <w:t xml:space="preserve">Figure </w:t>
      </w:r>
      <w:r w:rsidR="00B41E9F">
        <w:rPr>
          <w:noProof/>
        </w:rPr>
        <w:t>24</w:t>
      </w:r>
      <w:r w:rsidR="00CA3D48">
        <w:fldChar w:fldCharType="end"/>
      </w:r>
      <w:r w:rsidR="00D14A2F">
        <w:t>, spread signals require greater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w:t>
      </w:r>
      <w:r w:rsidR="004E59AF">
        <w:lastRenderedPageBreak/>
        <w:t>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0" w:name="_Toc482090202"/>
      <w:r>
        <w:t>Frame Structure</w:t>
      </w:r>
      <w:bookmarkEnd w:id="90"/>
    </w:p>
    <w:p w14:paraId="11E303F7" w14:textId="1D5CD722" w:rsidR="003F7A7E" w:rsidRDefault="00BC0089" w:rsidP="00362833">
      <w:r>
        <w:t xml:space="preserve">As alluded to,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6B500A" w:rsidP="00281086">
      <w:pPr>
        <w:keepNext/>
        <w:jc w:val="center"/>
      </w:pPr>
      <w:r>
        <w:lastRenderedPageBreak/>
        <w:pict w14:anchorId="43A243F3">
          <v:shape id="_x0000_i1046" type="#_x0000_t75" style="width:431.5pt;height:188.5pt">
            <v:imagedata r:id="rId34" o:title="Node States"/>
          </v:shape>
        </w:pict>
      </w:r>
    </w:p>
    <w:p w14:paraId="0A0FD71D" w14:textId="421DA62E" w:rsidR="00DA7E28" w:rsidRDefault="00281086" w:rsidP="00281086">
      <w:pPr>
        <w:pStyle w:val="Figurecaption"/>
      </w:pPr>
      <w:bookmarkStart w:id="91" w:name="_Ref481932666"/>
      <w:bookmarkStart w:id="92" w:name="_Toc482090273"/>
      <w:r>
        <w:t xml:space="preserve">Figure </w:t>
      </w:r>
      <w:r>
        <w:fldChar w:fldCharType="begin"/>
      </w:r>
      <w:r>
        <w:instrText xml:space="preserve"> SEQ Figure \* ARABIC </w:instrText>
      </w:r>
      <w:r>
        <w:fldChar w:fldCharType="separate"/>
      </w:r>
      <w:r w:rsidR="00B41E9F">
        <w:rPr>
          <w:noProof/>
        </w:rPr>
        <w:t>25</w:t>
      </w:r>
      <w:r>
        <w:fldChar w:fldCharType="end"/>
      </w:r>
      <w:bookmarkEnd w:id="91"/>
      <w:r>
        <w:t xml:space="preserve"> An illustration of the states which a given node assume during certain slots. No node may sleep during the slave uplink slot. These states are sufficient to allow multi-communication between all nodes within a network.</w:t>
      </w:r>
      <w:bookmarkEnd w:id="92"/>
    </w:p>
    <w:p w14:paraId="5A25324E" w14:textId="2CE9E129"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B41E9F">
        <w:t xml:space="preserve">Figure </w:t>
      </w:r>
      <w:r w:rsidR="00B41E9F">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from master to slave can occur. </w:t>
      </w:r>
    </w:p>
    <w:p w14:paraId="00F51BEB" w14:textId="31737C13" w:rsidR="00125575" w:rsidRDefault="00281086" w:rsidP="00362833">
      <w:r>
        <w:fldChar w:fldCharType="begin"/>
      </w:r>
      <w:r>
        <w:instrText xml:space="preserve"> REF _Ref481932039 \h </w:instrText>
      </w:r>
      <w:r>
        <w:fldChar w:fldCharType="separate"/>
      </w:r>
      <w:r w:rsidR="00B41E9F">
        <w:t xml:space="preserve">Figure </w:t>
      </w:r>
      <w:r w:rsidR="00B41E9F">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B41E9F">
        <w:t xml:space="preserve">Figure </w:t>
      </w:r>
      <w:r w:rsidR="00B41E9F">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3" w:name="_Ref482024980"/>
      <w:bookmarkStart w:id="94" w:name="_Toc482090203"/>
      <w:r>
        <w:lastRenderedPageBreak/>
        <w:t>Energy Conservation</w:t>
      </w:r>
      <w:bookmarkEnd w:id="93"/>
      <w:bookmarkEnd w:id="94"/>
    </w:p>
    <w:p w14:paraId="682F744C" w14:textId="154E0B10"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B41E9F">
        <w:t xml:space="preserve">Figure </w:t>
      </w:r>
      <w:r w:rsidR="00B41E9F">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7FD93DEB"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B41E9F">
        <w:t xml:space="preserve">Figure </w:t>
      </w:r>
      <w:r w:rsidR="00B41E9F">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B41E9F">
        <w:t xml:space="preserve">Figure </w:t>
      </w:r>
      <w:r w:rsidR="00B41E9F">
        <w:rPr>
          <w:noProof/>
        </w:rPr>
        <w:t>26</w:t>
      </w:r>
      <w:r w:rsidR="00D34752">
        <w:fldChar w:fldCharType="end"/>
      </w:r>
      <w:r w:rsidR="00281086">
        <w:t>)</w:t>
      </w:r>
      <w:r w:rsidR="005C4EC1">
        <w:t xml:space="preserve">. </w:t>
      </w:r>
    </w:p>
    <w:p w14:paraId="19EF903E" w14:textId="2C773E29"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B41E9F">
        <w:t xml:space="preserve">Figure </w:t>
      </w:r>
      <w:r w:rsidR="00B41E9F">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49D15986" w14:textId="77777777" w:rsidR="00281086" w:rsidRDefault="006B500A" w:rsidP="00281086">
      <w:pPr>
        <w:keepNext/>
        <w:jc w:val="center"/>
      </w:pPr>
      <w:r>
        <w:lastRenderedPageBreak/>
        <w:pict w14:anchorId="0C9D0E04">
          <v:shape id="_x0000_i1047" type="#_x0000_t75" style="width:334pt;height:175.5pt">
            <v:imagedata r:id="rId35" o:title="Last Packets"/>
          </v:shape>
        </w:pict>
      </w:r>
    </w:p>
    <w:p w14:paraId="4A192E8B" w14:textId="23BF2D03" w:rsidR="00DA7E28" w:rsidRDefault="00281086" w:rsidP="00281086">
      <w:pPr>
        <w:pStyle w:val="Figurecaption"/>
      </w:pPr>
      <w:bookmarkStart w:id="95" w:name="_Ref481933171"/>
      <w:bookmarkStart w:id="96" w:name="_Toc482090274"/>
      <w:r>
        <w:t xml:space="preserve">Figure </w:t>
      </w:r>
      <w:r>
        <w:fldChar w:fldCharType="begin"/>
      </w:r>
      <w:r>
        <w:instrText xml:space="preserve"> SEQ Figure \* ARABIC </w:instrText>
      </w:r>
      <w:r>
        <w:fldChar w:fldCharType="separate"/>
      </w:r>
      <w:r w:rsidR="00B41E9F">
        <w:rPr>
          <w:noProof/>
        </w:rPr>
        <w:t>26</w:t>
      </w:r>
      <w:r>
        <w:fldChar w:fldCharType="end"/>
      </w:r>
      <w:bookmarkEnd w:id="95"/>
      <w:r>
        <w:t xml:space="preserve"> The last packet transmitted by any node within a slot will contain a flag indicating that no further packets should be expected. In slave uplink slots masters must wait to for all slaves in the cluster to send a “last” packet.</w:t>
      </w:r>
      <w:bookmarkEnd w:id="96"/>
    </w:p>
    <w:p w14:paraId="5714B7B9" w14:textId="77777777" w:rsidR="00281086" w:rsidRDefault="006B500A" w:rsidP="00281086">
      <w:pPr>
        <w:keepNext/>
        <w:jc w:val="center"/>
      </w:pPr>
      <w:r>
        <w:pict w14:anchorId="4E53827B">
          <v:shape id="_x0000_i1048" type="#_x0000_t75" style="width:326pt;height:143.5pt">
            <v:imagedata r:id="rId36" o:title="No Data Packets"/>
          </v:shape>
        </w:pict>
      </w:r>
    </w:p>
    <w:p w14:paraId="22845613" w14:textId="7D031510" w:rsidR="00BF6DF3" w:rsidRPr="00BF6DF3" w:rsidRDefault="00281086" w:rsidP="00D34752">
      <w:pPr>
        <w:pStyle w:val="Figurecaption"/>
      </w:pPr>
      <w:bookmarkStart w:id="97" w:name="_Ref481933160"/>
      <w:bookmarkStart w:id="98" w:name="_Toc482090275"/>
      <w:r>
        <w:t xml:space="preserve">Figure </w:t>
      </w:r>
      <w:r>
        <w:fldChar w:fldCharType="begin"/>
      </w:r>
      <w:r>
        <w:instrText xml:space="preserve"> SEQ Figure \* ARABIC </w:instrText>
      </w:r>
      <w:r>
        <w:fldChar w:fldCharType="separate"/>
      </w:r>
      <w:r w:rsidR="00B41E9F">
        <w:rPr>
          <w:noProof/>
        </w:rPr>
        <w:t>27</w:t>
      </w:r>
      <w:r>
        <w:fldChar w:fldCharType="end"/>
      </w:r>
      <w:bookmarkEnd w:id="97"/>
      <w:r>
        <w:t xml:space="preserve"> In order to allow multiple nodes in receiver mode to sleep, node will generate a “No Data” packet when they have no data to send during their slot. </w:t>
      </w:r>
      <w:r w:rsidR="00D34752">
        <w:t xml:space="preserve"> Sending this packet incurs an energy penalty but this out-weighed by allowing multiple nodes to sleep prior to a timeout.</w:t>
      </w:r>
      <w:bookmarkEnd w:id="98"/>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lastRenderedPageBreak/>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535ACD3D" w:rsidR="00A82286"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34E0A45F" w14:textId="60526283" w:rsidR="00A01CEC"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p>
    <w:p w14:paraId="1A7E9951" w14:textId="4520F45F" w:rsidR="00A01CEC" w:rsidRDefault="00357E41" w:rsidP="00A0330A">
      <w:pPr>
        <w:pStyle w:val="Heading3"/>
      </w:pPr>
      <w:bookmarkStart w:id="99" w:name="_Toc482090204"/>
      <w:r>
        <w:t>Drawbacks</w:t>
      </w:r>
      <w:bookmarkEnd w:id="99"/>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w:t>
      </w:r>
      <w:r w:rsidR="002A35E7">
        <w:lastRenderedPageBreak/>
        <w:t xml:space="preserve">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6B500A" w:rsidP="00E63286">
      <w:pPr>
        <w:keepNext/>
        <w:jc w:val="center"/>
      </w:pPr>
      <w:r>
        <w:pict w14:anchorId="04B70B2F">
          <v:shape id="_x0000_i1049" type="#_x0000_t75" style="width:431.5pt;height:107.5pt">
            <v:imagedata r:id="rId37" o:title="Poorly Timed Packet"/>
          </v:shape>
        </w:pict>
      </w:r>
    </w:p>
    <w:p w14:paraId="6CF30B76" w14:textId="4D0CEE2D" w:rsidR="00DA7E28" w:rsidRDefault="00E63286" w:rsidP="00E63286">
      <w:pPr>
        <w:pStyle w:val="Figurecaption"/>
      </w:pPr>
      <w:bookmarkStart w:id="100" w:name="_Toc482090276"/>
      <w:r>
        <w:t xml:space="preserve">Figure </w:t>
      </w:r>
      <w:r>
        <w:fldChar w:fldCharType="begin"/>
      </w:r>
      <w:r>
        <w:instrText xml:space="preserve"> SEQ Figure \* ARABIC </w:instrText>
      </w:r>
      <w:r>
        <w:fldChar w:fldCharType="separate"/>
      </w:r>
      <w:r w:rsidR="00B41E9F">
        <w:rPr>
          <w:noProof/>
        </w:rPr>
        <w:t>28</w:t>
      </w:r>
      <w:r>
        <w:fldChar w:fldCharType="end"/>
      </w:r>
      <w:r>
        <w:t xml:space="preserve"> Packets generated within a the buffer period or directly following the end of a slot must wait a minimum of approximately NM slot durations before transmission.</w:t>
      </w:r>
      <w:bookmarkEnd w:id="100"/>
      <w:r>
        <w:t xml:space="preserve">  </w:t>
      </w:r>
    </w:p>
    <w:p w14:paraId="2CA819EA" w14:textId="239BB390"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4FA355C5" w:rsidR="00A6121A" w:rsidRDefault="003D5EE6" w:rsidP="00A6121A">
      <w:r>
        <w:lastRenderedPageBreak/>
        <w:t xml:space="preserve">The use of global time slots also creates an issue in relation to CubeMac. It is inevitable that nodes within CSN will be widely spatially distributed. If all nodes are within range of one another TDMA will succeed in avoiding all potential conflicts without any ‘waste’. In spatially disparate networks such as CSNs, several node may observe a time slots with owners who are multiple hops removed. In such cases these nodes are ‘isolated’ from the time slot and cannot perform any useful communication. This is a result of global time slots. In case where time slots are dynamically allocated at a local scope this isolation can be avoided. </w:t>
      </w:r>
      <w:r w:rsidR="00E31F05">
        <w:t xml:space="preserve">Once again this issue is addressed by the low contention level mode of LDMA. A protocol know referred to as Lightweight MAC (LMAC) uses a dedicated slot assignment stage in order to assign time slots at a local rather than a global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16A7D564" w:rsidR="00B908F2" w:rsidRDefault="00D03C40" w:rsidP="00153A58">
      <w:r>
        <w:t>The</w:t>
      </w:r>
      <w:r w:rsidR="00357E41">
        <w:t xml:space="preserve"> general</w:t>
      </w:r>
      <w:r>
        <w:t xml:space="preserve"> nature of CubeMac makes it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E63286">
        <w:t xml:space="preserve"> (</w:t>
      </w:r>
      <w:r w:rsidR="00E63286">
        <w:fldChar w:fldCharType="begin"/>
      </w:r>
      <w:r w:rsidR="00E63286">
        <w:instrText xml:space="preserve"> REF _Ref481931917 \h </w:instrText>
      </w:r>
      <w:r w:rsidR="00E63286">
        <w:fldChar w:fldCharType="separate"/>
      </w:r>
      <w:r w:rsidR="00B41E9F">
        <w:t xml:space="preserve">Figure </w:t>
      </w:r>
      <w:r w:rsidR="00B41E9F">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13DC6E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w:t>
      </w:r>
      <w:r w:rsidR="00236F02">
        <w:lastRenderedPageBreak/>
        <w:t xml:space="preserve">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w:t>
      </w:r>
    </w:p>
    <w:p w14:paraId="0ACF077F" w14:textId="108B78EB" w:rsidR="007B6BF6" w:rsidRDefault="007B6BF6" w:rsidP="007B6BF6">
      <w:pPr>
        <w:pStyle w:val="Heading2"/>
      </w:pPr>
      <w:bookmarkStart w:id="101" w:name="_Ref482015348"/>
      <w:bookmarkStart w:id="102" w:name="_Toc482090205"/>
      <w:r>
        <w:t>D3</w:t>
      </w:r>
      <w:bookmarkEnd w:id="101"/>
      <w:bookmarkEnd w:id="102"/>
    </w:p>
    <w:p w14:paraId="711A9D37" w14:textId="26A72842"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B41E9F">
        <w:t xml:space="preserve">Figure </w:t>
      </w:r>
      <w:r w:rsidR="00B41E9F">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3" w:name="_Toc482090206"/>
      <w:r>
        <w:t>Intermediate RREPs</w:t>
      </w:r>
      <w:bookmarkEnd w:id="103"/>
    </w:p>
    <w:p w14:paraId="562B69D5" w14:textId="00437A46" w:rsidR="00A6121A" w:rsidRDefault="00BC727A" w:rsidP="00BC727A">
      <w:r>
        <w:t>In section 2.2.2. the concept of intermediate RREPs was briefly introduced in the context of AODV. DYMO employs the same approach as AODV in implementing this feature. An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B41E9F">
        <w:t xml:space="preserve">Figure </w:t>
      </w:r>
      <w:r w:rsidR="00B41E9F">
        <w:rPr>
          <w:noProof/>
        </w:rPr>
        <w:t>29</w:t>
      </w:r>
      <w:r w:rsidR="001E4683">
        <w:fldChar w:fldCharType="end"/>
      </w:r>
      <w:r w:rsidR="001E4683">
        <w:t>)</w:t>
      </w:r>
      <w:r>
        <w:t>. This RREP will be identical to an RREP a target receiving the same RREQ would generate.</w:t>
      </w:r>
    </w:p>
    <w:p w14:paraId="13071B99" w14:textId="2BDBAEF6" w:rsidR="00606047" w:rsidRDefault="006B500A" w:rsidP="00606047">
      <w:pPr>
        <w:keepNext/>
        <w:jc w:val="center"/>
      </w:pPr>
      <w:r>
        <w:lastRenderedPageBreak/>
        <w:pict w14:anchorId="4571944F">
          <v:shape id="_x0000_i1050" type="#_x0000_t75" style="width:319pt;height:348pt">
            <v:imagedata r:id="rId38" o:title="Intermediate RREP"/>
          </v:shape>
        </w:pict>
      </w:r>
    </w:p>
    <w:p w14:paraId="7F244BBA" w14:textId="5C995C4B" w:rsidR="00BC727A" w:rsidRDefault="00606047" w:rsidP="00606047">
      <w:pPr>
        <w:pStyle w:val="Figurecaption"/>
      </w:pPr>
      <w:bookmarkStart w:id="104" w:name="_Ref481933955"/>
      <w:bookmarkStart w:id="105" w:name="_Toc482090277"/>
      <w:r>
        <w:t xml:space="preserve">Figure </w:t>
      </w:r>
      <w:r>
        <w:fldChar w:fldCharType="begin"/>
      </w:r>
      <w:r>
        <w:instrText xml:space="preserve"> SEQ Figure \* ARABIC </w:instrText>
      </w:r>
      <w:r>
        <w:fldChar w:fldCharType="separate"/>
      </w:r>
      <w:r w:rsidR="00B41E9F">
        <w:rPr>
          <w:noProof/>
        </w:rPr>
        <w:t>29</w:t>
      </w:r>
      <w:r>
        <w:fldChar w:fldCharType="end"/>
      </w:r>
      <w:bookmarkEnd w:id="104"/>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5"/>
    </w:p>
    <w:p w14:paraId="20630571" w14:textId="351359AF"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traverse the network. In simulation scenarios, as this work is concerned S2G throughput, all packets are routed to address assigned to ground. In CubeMac master time slots occur </w:t>
      </w:r>
      <w:r>
        <w:lastRenderedPageBreak/>
        <w:t>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06" w:name="_Toc482090207"/>
      <w:r>
        <w:t>RERRs</w:t>
      </w:r>
      <w:bookmarkEnd w:id="106"/>
    </w:p>
    <w:p w14:paraId="6AE76972" w14:textId="77777777" w:rsidR="00007DC5" w:rsidRDefault="006B500A" w:rsidP="00007DC5">
      <w:pPr>
        <w:keepNext/>
        <w:jc w:val="center"/>
      </w:pPr>
      <w:r>
        <w:pict w14:anchorId="12227BAB">
          <v:shape id="_x0000_i1051" type="#_x0000_t75" style="width:327.5pt;height:328.5pt">
            <v:imagedata r:id="rId39" o:title="RERRs"/>
          </v:shape>
        </w:pict>
      </w:r>
    </w:p>
    <w:p w14:paraId="1D51FCAF" w14:textId="2B71748D" w:rsidR="00A6121A" w:rsidRPr="00384402" w:rsidRDefault="00007DC5" w:rsidP="00007DC5">
      <w:pPr>
        <w:pStyle w:val="Figurecaption"/>
      </w:pPr>
      <w:bookmarkStart w:id="107" w:name="_Ref481934140"/>
      <w:bookmarkStart w:id="108" w:name="_Toc482090278"/>
      <w:r>
        <w:t xml:space="preserve">Figure </w:t>
      </w:r>
      <w:r>
        <w:fldChar w:fldCharType="begin"/>
      </w:r>
      <w:r>
        <w:instrText xml:space="preserve"> SEQ Figure \* ARABIC </w:instrText>
      </w:r>
      <w:r>
        <w:fldChar w:fldCharType="separate"/>
      </w:r>
      <w:r w:rsidR="00B41E9F">
        <w:rPr>
          <w:noProof/>
        </w:rPr>
        <w:t>30</w:t>
      </w:r>
      <w:r>
        <w:fldChar w:fldCharType="end"/>
      </w:r>
      <w:bookmarkEnd w:id="107"/>
      <w:r>
        <w:t xml:space="preserve"> The broadcast based propagation of a RERR message throughout the CSN. In this case, all nodes receiving the RERR will discard their routes for ground.</w:t>
      </w:r>
      <w:bookmarkEnd w:id="108"/>
    </w:p>
    <w:p w14:paraId="2263727B" w14:textId="78E1B3E1" w:rsidR="002839A6" w:rsidRDefault="00A858A8" w:rsidP="007B6BF6">
      <w:r>
        <w:t>RERRs are generated in r</w:t>
      </w:r>
      <w:r w:rsidR="00007DC5">
        <w:t>esponse to link breakages. Detecting such breakages often relies</w:t>
      </w:r>
      <w:r>
        <w:t xml:space="preserve"> on packet acknowledgement schemes. As discussed, CubeMac does not utilize </w:t>
      </w:r>
      <w:r>
        <w:lastRenderedPageBreak/>
        <w:t>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B41E9F">
        <w:t xml:space="preserve">Figure </w:t>
      </w:r>
      <w:r w:rsidR="00B41E9F">
        <w:rPr>
          <w:noProof/>
        </w:rPr>
        <w:t>30</w:t>
      </w:r>
      <w:r w:rsidR="00101A38">
        <w:fldChar w:fldCharType="end"/>
      </w:r>
      <w:r w:rsidR="00D20781">
        <w:t>.</w:t>
      </w:r>
    </w:p>
    <w:p w14:paraId="6D544215" w14:textId="61E77C63" w:rsidR="002C7B7E" w:rsidRDefault="002C7B7E" w:rsidP="00A0330A">
      <w:pPr>
        <w:pStyle w:val="Heading3"/>
      </w:pPr>
      <w:bookmarkStart w:id="109" w:name="_Toc482090208"/>
      <w:r>
        <w:t>Sequence Numbers</w:t>
      </w:r>
      <w:bookmarkEnd w:id="109"/>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0" w:name="_Toc482090209"/>
      <w:r>
        <w:lastRenderedPageBreak/>
        <w:t>Route Costs</w:t>
      </w:r>
      <w:bookmarkEnd w:id="110"/>
    </w:p>
    <w:p w14:paraId="25ADBB65" w14:textId="77777777" w:rsidR="00101A38" w:rsidRDefault="006B500A" w:rsidP="00101A38">
      <w:pPr>
        <w:keepNext/>
        <w:jc w:val="center"/>
      </w:pPr>
      <w:r>
        <w:pict w14:anchorId="357C8592">
          <v:shape id="_x0000_i1052" type="#_x0000_t75" style="width:336.5pt;height:332.5pt">
            <v:imagedata r:id="rId40" o:title="Link Costs"/>
          </v:shape>
        </w:pict>
      </w:r>
    </w:p>
    <w:p w14:paraId="7910EBEC" w14:textId="045B5432" w:rsidR="005B0E3E" w:rsidRPr="005B0E3E" w:rsidRDefault="00101A38" w:rsidP="00101A38">
      <w:pPr>
        <w:pStyle w:val="Figurecaption"/>
        <w:rPr>
          <w:i/>
        </w:rPr>
      </w:pPr>
      <w:bookmarkStart w:id="111" w:name="_Toc482090279"/>
      <w:r>
        <w:t xml:space="preserve">Figure </w:t>
      </w:r>
      <w:r>
        <w:fldChar w:fldCharType="begin"/>
      </w:r>
      <w:r>
        <w:instrText xml:space="preserve"> SEQ Figure \* ARABIC </w:instrText>
      </w:r>
      <w:r>
        <w:fldChar w:fldCharType="separate"/>
      </w:r>
      <w:r w:rsidR="00B41E9F">
        <w:rPr>
          <w:noProof/>
        </w:rPr>
        <w:t>31</w:t>
      </w:r>
      <w:r>
        <w:fldChar w:fldCharType="end"/>
      </w:r>
      <w:r>
        <w:t xml:space="preserve"> As an RREQ, or RREP, packet moves through a network it accumulates link costs. Costs are added to a cost field within the packet upon receipt. Accumulated costs are used within route entries and for the detection of routing loops.</w:t>
      </w:r>
      <w:bookmarkEnd w:id="111"/>
      <w:r>
        <w:t xml:space="preserve"> </w:t>
      </w:r>
    </w:p>
    <w:p w14:paraId="69DE197C" w14:textId="78308951" w:rsidR="00D4784F" w:rsidRDefault="003C2526" w:rsidP="007B6BF6">
      <w:r>
        <w:t>As alluded to,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ue to the RREP’s ‘cost’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w:t>
      </w:r>
      <w:r>
        <w:lastRenderedPageBreak/>
        <w:t>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54ED36D5"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7131F30B" w:rsidR="007B6BF6" w:rsidRDefault="00D4784F" w:rsidP="007B6BF6">
      <w:r>
        <w:t xml:space="preserve">Costs may also be based </w:t>
      </w:r>
      <w:r w:rsidR="004E4347">
        <w:t xml:space="preserve">on other </w:t>
      </w:r>
      <w:r>
        <w:t>metrics</w:t>
      </w:r>
      <w:r w:rsidR="004E4347">
        <w:t xml:space="preserve"> such as those relating</w:t>
      </w:r>
      <w:r>
        <w:t xml:space="preserve"> to: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discussed in section 2.4.1. Through such an approach CubeSats could forecast upcoming energy availability and demands in order to determine the potential cost of announcing a ‘cheap’ link cost.</w:t>
      </w:r>
    </w:p>
    <w:p w14:paraId="538B3696" w14:textId="77777777" w:rsidR="00872104" w:rsidRDefault="006B500A" w:rsidP="00872104">
      <w:pPr>
        <w:keepNext/>
        <w:jc w:val="center"/>
      </w:pPr>
      <w:r>
        <w:lastRenderedPageBreak/>
        <w:pict w14:anchorId="06472806">
          <v:shape id="_x0000_i1053" type="#_x0000_t75" style="width:310pt;height:360.5pt">
            <v:imagedata r:id="rId41" o:title="Loop Freedom"/>
          </v:shape>
        </w:pict>
      </w:r>
    </w:p>
    <w:p w14:paraId="2445EA34" w14:textId="49E54D30" w:rsidR="00700920" w:rsidRDefault="00872104" w:rsidP="00872104">
      <w:pPr>
        <w:pStyle w:val="Figurecaption"/>
      </w:pPr>
      <w:bookmarkStart w:id="112" w:name="_Ref481934713"/>
      <w:bookmarkStart w:id="113" w:name="_Toc482090280"/>
      <w:r>
        <w:t xml:space="preserve">Figure </w:t>
      </w:r>
      <w:r>
        <w:fldChar w:fldCharType="begin"/>
      </w:r>
      <w:r>
        <w:instrText xml:space="preserve"> SEQ Figure \* ARABIC </w:instrText>
      </w:r>
      <w:r>
        <w:fldChar w:fldCharType="separate"/>
      </w:r>
      <w:r w:rsidR="00B41E9F">
        <w:rPr>
          <w:noProof/>
        </w:rPr>
        <w:t>32</w:t>
      </w:r>
      <w:r>
        <w:fldChar w:fldCharType="end"/>
      </w:r>
      <w:bookmarkEnd w:id="112"/>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bookmarkEnd w:id="113"/>
    </w:p>
    <w:p w14:paraId="01026FEC" w14:textId="449E9A54"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address and a next hop address. For instance, when a node X receives an RREQ from another node Y and the RREQ has an originator of Z it follows that a route is available to Z and that Y is the next hop (</w:t>
      </w:r>
      <w:r w:rsidR="00872104">
        <w:fldChar w:fldCharType="begin"/>
      </w:r>
      <w:r w:rsidR="00872104">
        <w:instrText xml:space="preserve"> REF _Ref481934713 \h </w:instrText>
      </w:r>
      <w:r w:rsidR="00872104">
        <w:fldChar w:fldCharType="separate"/>
      </w:r>
      <w:r w:rsidR="00B41E9F">
        <w:t xml:space="preserve">Figure </w:t>
      </w:r>
      <w:r w:rsidR="00B41E9F">
        <w:rPr>
          <w:noProof/>
        </w:rPr>
        <w:t>32</w:t>
      </w:r>
      <w:r w:rsidR="00872104">
        <w:fldChar w:fldCharType="end"/>
      </w:r>
      <w:r w:rsidR="00222D36">
        <w:t xml:space="preserve">). When X first sees an RREQ it will add this route to Z and then broadcast the RREQ. Y will see this RREQ from </w:t>
      </w:r>
      <w:r w:rsidR="00222D36">
        <w:lastRenderedPageBreak/>
        <w:t>X however Y has enough information to avoid rebroadcasting this RREQ and causing a broadcast loop. Y already has a route to Z and the RREQ from X will have a higher cost as all added cost value must be greater than zero. This allows Y to drop the RREQ. This</w:t>
      </w:r>
      <w:r w:rsidR="00520664">
        <w:t xml:space="preserve"> approach avoid routing loops and the same logic can be used to avoid loop of arbitrary lengths (</w:t>
      </w:r>
      <w:r w:rsidR="00872104">
        <w:fldChar w:fldCharType="begin"/>
      </w:r>
      <w:r w:rsidR="00872104">
        <w:instrText xml:space="preserve"> REF _Ref481934713 \h </w:instrText>
      </w:r>
      <w:r w:rsidR="00872104">
        <w:fldChar w:fldCharType="separate"/>
      </w:r>
      <w:r w:rsidR="00B41E9F">
        <w:t xml:space="preserve">Figure </w:t>
      </w:r>
      <w:r w:rsidR="00B41E9F">
        <w:rPr>
          <w:noProof/>
        </w:rPr>
        <w:t>32</w:t>
      </w:r>
      <w:r w:rsidR="00872104">
        <w:fldChar w:fldCharType="end"/>
      </w:r>
      <w:r w:rsidR="00520664">
        <w:t xml:space="preserve">). </w:t>
      </w:r>
    </w:p>
    <w:p w14:paraId="44F1E335" w14:textId="2BC62662" w:rsidR="002C7B7E" w:rsidRDefault="002C7B7E" w:rsidP="00A0330A">
      <w:pPr>
        <w:pStyle w:val="Heading3"/>
      </w:pPr>
      <w:bookmarkStart w:id="114" w:name="_Toc482090210"/>
      <w:r>
        <w:t xml:space="preserve">Discovery and Maintenance </w:t>
      </w:r>
      <w:r w:rsidR="00050850">
        <w:t>Patterns</w:t>
      </w:r>
      <w:bookmarkEnd w:id="114"/>
    </w:p>
    <w:p w14:paraId="75585BB0" w14:textId="46F1A3C6" w:rsidR="007B6BF6" w:rsidRDefault="00520664" w:rsidP="00362833">
      <w:r>
        <w:t>Through the use of route messages, sequence numbers and route costs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are discussed briefly in section 2.2.2. </w:t>
      </w:r>
    </w:p>
    <w:p w14:paraId="044222F9" w14:textId="77777777" w:rsidR="00872104" w:rsidRDefault="006B500A" w:rsidP="00872104">
      <w:pPr>
        <w:keepNext/>
        <w:jc w:val="center"/>
      </w:pPr>
      <w:r>
        <w:pict w14:anchorId="5E701612">
          <v:shape id="_x0000_i1054" type="#_x0000_t75" style="width:399pt;height:89.5pt">
            <v:imagedata r:id="rId42" o:title="Discovery Cycle"/>
          </v:shape>
        </w:pict>
      </w:r>
    </w:p>
    <w:p w14:paraId="3F24AF48" w14:textId="44E4B006" w:rsidR="00700920" w:rsidRPr="00172660" w:rsidRDefault="00872104" w:rsidP="00872104">
      <w:pPr>
        <w:pStyle w:val="Figurecaption"/>
      </w:pPr>
      <w:bookmarkStart w:id="115" w:name="_Ref481934965"/>
      <w:bookmarkStart w:id="116" w:name="_Toc482090281"/>
      <w:r>
        <w:t xml:space="preserve">Figure </w:t>
      </w:r>
      <w:r>
        <w:fldChar w:fldCharType="begin"/>
      </w:r>
      <w:r>
        <w:instrText xml:space="preserve"> SEQ Figure \* ARABIC </w:instrText>
      </w:r>
      <w:r>
        <w:fldChar w:fldCharType="separate"/>
      </w:r>
      <w:r w:rsidR="00B41E9F">
        <w:rPr>
          <w:noProof/>
        </w:rPr>
        <w:t>33</w:t>
      </w:r>
      <w:r>
        <w:fldChar w:fldCharType="end"/>
      </w:r>
      <w:bookmarkEnd w:id="115"/>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16"/>
    </w:p>
    <w:p w14:paraId="5AC70D8D" w14:textId="53765339"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B41E9F">
        <w:t xml:space="preserve">Figure </w:t>
      </w:r>
      <w:r w:rsidR="00B41E9F">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B41E9F">
        <w:t xml:space="preserve">Figure </w:t>
      </w:r>
      <w:r w:rsidR="00B41E9F">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 a maximum number of failed </w:t>
      </w:r>
      <w:r w:rsidR="00A70007">
        <w:t>attempts</w:t>
      </w:r>
      <w:r w:rsidR="007E0C86">
        <w:t xml:space="preserve"> to discovery a rout to a target</w:t>
      </w:r>
      <w:r w:rsidR="00A70007">
        <w:t xml:space="preserve"> a node will cease any further attempts and</w:t>
      </w:r>
      <w:r w:rsidR="007E0C86">
        <w:t xml:space="preserve"> enter</w:t>
      </w:r>
      <w:r w:rsidR="00A70007">
        <w:t xml:space="preserve"> a “</w:t>
      </w:r>
      <w:proofErr w:type="spellStart"/>
      <w:r w:rsidR="00A70007">
        <w:t>holddown</w:t>
      </w:r>
      <w:proofErr w:type="spellEnd"/>
      <w:r w:rsidR="00A70007">
        <w:t>” state</w:t>
      </w:r>
      <w:r w:rsidR="006E49F7">
        <w:t xml:space="preserve"> (</w:t>
      </w:r>
      <w:r w:rsidR="006E49F7">
        <w:fldChar w:fldCharType="begin"/>
      </w:r>
      <w:r w:rsidR="006E49F7">
        <w:instrText xml:space="preserve"> REF _Ref481934965 \h </w:instrText>
      </w:r>
      <w:r w:rsidR="006E49F7">
        <w:fldChar w:fldCharType="separate"/>
      </w:r>
      <w:r w:rsidR="00B41E9F">
        <w:t xml:space="preserve">Figure </w:t>
      </w:r>
      <w:r w:rsidR="00B41E9F">
        <w:rPr>
          <w:noProof/>
        </w:rPr>
        <w:t>33</w:t>
      </w:r>
      <w:r w:rsidR="006E49F7">
        <w:fldChar w:fldCharType="end"/>
      </w:r>
      <w:r w:rsidR="006E49F7">
        <w:t>)</w:t>
      </w:r>
      <w:r w:rsidR="007E0C86">
        <w:t xml:space="preserve">. The duration of this </w:t>
      </w:r>
      <w:proofErr w:type="spellStart"/>
      <w:r w:rsidR="007E0C86">
        <w:t>holddown</w:t>
      </w:r>
      <w:proofErr w:type="spellEnd"/>
      <w:r w:rsidR="007E0C86">
        <w:t xml:space="preserve"> state is configurable. </w:t>
      </w:r>
      <w:proofErr w:type="spellStart"/>
      <w:r w:rsidR="007E0C86">
        <w:t>Holddown</w:t>
      </w:r>
      <w:proofErr w:type="spellEnd"/>
      <w:r w:rsidR="007E0C86">
        <w:t xml:space="preserve"> states only affects route discovery for ‘failed’ targets. To summarize, the following aspects of DYMO’s behaviour are configurable: The time to wait for an RREP, the maximum number of discovery attempt for a target and the duration of a </w:t>
      </w:r>
      <w:proofErr w:type="spellStart"/>
      <w:r w:rsidR="007E0C86">
        <w:t>holddown</w:t>
      </w:r>
      <w:proofErr w:type="spellEnd"/>
      <w:r w:rsidR="007E0C86">
        <w:t xml:space="preserve"> (</w:t>
      </w:r>
      <w:r w:rsidR="006E49F7">
        <w:fldChar w:fldCharType="begin"/>
      </w:r>
      <w:r w:rsidR="006E49F7">
        <w:instrText xml:space="preserve"> REF _Ref481934965 \h </w:instrText>
      </w:r>
      <w:r w:rsidR="006E49F7">
        <w:fldChar w:fldCharType="separate"/>
      </w:r>
      <w:r w:rsidR="00B41E9F">
        <w:t xml:space="preserve">Figure </w:t>
      </w:r>
      <w:r w:rsidR="00B41E9F">
        <w:rPr>
          <w:noProof/>
        </w:rPr>
        <w:t>33</w:t>
      </w:r>
      <w:r w:rsidR="006E49F7">
        <w:fldChar w:fldCharType="end"/>
      </w:r>
      <w:r w:rsidR="007E0C86">
        <w:t xml:space="preserve">). </w:t>
      </w:r>
    </w:p>
    <w:p w14:paraId="14AEFE9F" w14:textId="1A2502F0" w:rsidR="00F05708" w:rsidRDefault="00F05708" w:rsidP="00F05708">
      <w:pPr>
        <w:pStyle w:val="Heading3"/>
      </w:pPr>
      <w:bookmarkStart w:id="117" w:name="_Toc482090211"/>
      <w:r>
        <w:t xml:space="preserve">Other </w:t>
      </w:r>
      <w:r w:rsidR="00546BEA">
        <w:t>Features</w:t>
      </w:r>
      <w:bookmarkEnd w:id="117"/>
    </w:p>
    <w:p w14:paraId="03AFFD32" w14:textId="4482E2D4" w:rsidR="00F05708" w:rsidRDefault="00F05708" w:rsidP="00F05708">
      <w:r>
        <w:t xml:space="preserve">DYMO’s specification includes numerous </w:t>
      </w:r>
      <w:r w:rsidR="00546BEA">
        <w:t>feature</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18" w:name="_Toc482090212"/>
      <w:r>
        <w:t>Router Clients</w:t>
      </w:r>
      <w:bookmarkEnd w:id="118"/>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19" w:name="_Toc482090213"/>
      <w:r>
        <w:t>Multicast RREPs</w:t>
      </w:r>
      <w:bookmarkEnd w:id="119"/>
    </w:p>
    <w:p w14:paraId="0DA53392" w14:textId="77777777" w:rsidR="00484855" w:rsidRDefault="00621A66" w:rsidP="00BC727A">
      <w:r>
        <w:t xml:space="preserve">DYMO uses multicasting in place of AODV’s broadcasting. </w:t>
      </w:r>
      <w:r w:rsidRPr="00621A66">
        <w:t>In this work all network interfaces are configured to belo</w:t>
      </w:r>
      <w:r>
        <w:t xml:space="preserve">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0" w:name="_Toc482090214"/>
      <w:r>
        <w:t>Hop Limits</w:t>
      </w:r>
      <w:bookmarkEnd w:id="120"/>
    </w:p>
    <w:p w14:paraId="04FB6100" w14:textId="5E1DD7D1" w:rsidR="00484855" w:rsidRPr="00484855" w:rsidRDefault="00484855" w:rsidP="00484855">
      <w:r>
        <w:t xml:space="preserve">As DYMO RREQs traverse a network via broadcasting nodes update a hop count field. DYMO can be configured to limit the number 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 xml:space="preserve">network is N then any RREQ which makes more than N hops without reaching a target can be safely dropped.  </w:t>
      </w:r>
    </w:p>
    <w:p w14:paraId="517FF5B2" w14:textId="37F6A614" w:rsidR="00A0330A" w:rsidRDefault="00A0330A" w:rsidP="00A0330A">
      <w:pPr>
        <w:pStyle w:val="Heading3"/>
      </w:pPr>
      <w:bookmarkStart w:id="121" w:name="_Ref482016983"/>
      <w:bookmarkStart w:id="122" w:name="_Ref482034222"/>
      <w:bookmarkStart w:id="123" w:name="_Ref482034555"/>
      <w:bookmarkStart w:id="124" w:name="_Toc482090215"/>
      <w:r>
        <w:t>D3 Modifications</w:t>
      </w:r>
      <w:bookmarkEnd w:id="121"/>
      <w:bookmarkEnd w:id="122"/>
      <w:bookmarkEnd w:id="123"/>
      <w:bookmarkEnd w:id="124"/>
    </w:p>
    <w:p w14:paraId="5919BD74" w14:textId="57386D5E" w:rsidR="00F44864" w:rsidRDefault="006804F8" w:rsidP="00A0330A">
      <w:r>
        <w:t xml:space="preserve">In the case of D3, DYMO is comparatively unaltered in when compared to CubeMac and C/TDMA. D3 introduces two additions: The concept of a ground master and 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 a route to ground will never be discovered.</w:t>
      </w:r>
      <w:r w:rsidR="00D137E2">
        <w:t xml:space="preserve"> Similarly, if only the S2G I/F</w:t>
      </w:r>
      <w:r>
        <w:t xml:space="preserve"> </w:t>
      </w:r>
      <w:r w:rsidR="00D137E2">
        <w:t xml:space="preserve">is </w:t>
      </w:r>
      <w:r>
        <w:t>used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 xml:space="preserve"> using the S2G I/F the discoverer</w:t>
      </w:r>
      <w:r w:rsidR="00D137E2">
        <w:t xml:space="preserve"> will attempt</w:t>
      </w:r>
      <w:r w:rsidR="00F44864">
        <w:t xml:space="preserve"> to use its</w:t>
      </w:r>
      <w:r w:rsidR="00D137E2">
        <w:t xml:space="preserve"> </w:t>
      </w:r>
      <w:r w:rsidR="00F44864">
        <w:t>S2G I/Fs for S2S communication, wh</w:t>
      </w:r>
      <w:r w:rsidR="003D5EE6">
        <w:t xml:space="preserve">ich is of course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6B500A" w:rsidP="006E49F7">
      <w:pPr>
        <w:keepNext/>
        <w:jc w:val="center"/>
      </w:pPr>
      <w:r>
        <w:lastRenderedPageBreak/>
        <w:pict w14:anchorId="098BADC8">
          <v:shape id="_x0000_i1055" type="#_x0000_t75" style="width:265pt;height:248.5pt">
            <v:imagedata r:id="rId43" o:title="GM Multi-NIC"/>
          </v:shape>
        </w:pict>
      </w:r>
    </w:p>
    <w:p w14:paraId="2AC887DD" w14:textId="38D31642" w:rsidR="00700920" w:rsidRDefault="006E49F7" w:rsidP="006E49F7">
      <w:pPr>
        <w:pStyle w:val="Figurecaption"/>
      </w:pPr>
      <w:bookmarkStart w:id="125" w:name="_Ref481935340"/>
      <w:bookmarkStart w:id="126" w:name="_Toc482090282"/>
      <w:r>
        <w:t xml:space="preserve">Figure </w:t>
      </w:r>
      <w:r>
        <w:fldChar w:fldCharType="begin"/>
      </w:r>
      <w:r>
        <w:instrText xml:space="preserve"> SEQ Figure \* ARABIC </w:instrText>
      </w:r>
      <w:r>
        <w:fldChar w:fldCharType="separate"/>
      </w:r>
      <w:r w:rsidR="00B41E9F">
        <w:rPr>
          <w:noProof/>
        </w:rPr>
        <w:t>34</w:t>
      </w:r>
      <w:r>
        <w:fldChar w:fldCharType="end"/>
      </w:r>
      <w:bookmarkEnd w:id="125"/>
      <w:r>
        <w:t xml:space="preserve"> The interface use of a GM to all route messages implemented by this work. In comparison non-GMs will only ever use their S2S interfaces.</w:t>
      </w:r>
      <w:bookmarkEnd w:id="126"/>
    </w:p>
    <w:p w14:paraId="44B0BA33" w14:textId="7A4734EC"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B41E9F">
        <w:t xml:space="preserve">Figure </w:t>
      </w:r>
      <w:r w:rsidR="00B41E9F">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27" w:name="_Toc482090216"/>
      <w:r>
        <w:t>Drawbacks</w:t>
      </w:r>
      <w:bookmarkEnd w:id="127"/>
    </w:p>
    <w:p w14:paraId="6411AFF9" w14:textId="30E09386" w:rsidR="0041407E" w:rsidRDefault="00D9179D" w:rsidP="0041407E">
      <w:r>
        <w:t xml:space="preserve">D3 has several undesirable characteristics. Most notable among these is its inability to retain redundant routes. This was a clear design choice by the designers DYMO as there </w:t>
      </w:r>
      <w:r>
        <w:lastRenderedPageBreak/>
        <w:t xml:space="preserve">are other AODV derivatives which allow nodes to maintain redundant routes for a given target. Protocol designers must weigh the cost of a node of storing redundant routes against the overall network cost of requiring a complete route discovery attempt every time a route breaks. Within this work’s hypothetical mission </w:t>
      </w:r>
      <w:r w:rsidR="0041407E">
        <w:t xml:space="preserve">only routes to ground can break. As will be discussed further in relation to simulation scenarios, it is assumed that only one master may be a GM at any one time. As such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458111F0" w:rsidR="0071397F" w:rsidRDefault="00F90713" w:rsidP="0041407E">
      <w:r>
        <w:t xml:space="preserve">As discussed in section 2.1.1, most missions will require CubeSats to periodically check the current time and their position and velocity via GNSS networks. Such information, when opportunistically shared amongst nodes, can greatly benefit the efficiency of route discover, maintenance and choice. In particular position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C6C2D3" w:rsidR="0041407E" w:rsidRDefault="000677D0" w:rsidP="0041407E">
      <w:r>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w:t>
      </w:r>
      <w:r>
        <w:lastRenderedPageBreak/>
        <w:t>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 in reality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28" w:name="_Toc482090217"/>
      <w:r>
        <w:lastRenderedPageBreak/>
        <w:t>Simulation</w:t>
      </w:r>
      <w:bookmarkEnd w:id="128"/>
    </w:p>
    <w:p w14:paraId="27E624F2" w14:textId="355CFC0B"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t xml:space="preserve">. Modules may represent any </w:t>
      </w:r>
      <w:r w:rsidR="00EC6B8B">
        <w:t xml:space="preserve">logical or physical </w:t>
      </w:r>
      <w:r>
        <w:t>element wit</w:t>
      </w:r>
      <w:r w:rsidR="00EC6B8B">
        <w:t>hin a network such as a router,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85422C">
        <w:t xml:space="preserve">OMNeT++ </w:t>
      </w:r>
      <w:r w:rsidR="00BE29CB">
        <w:t>“</w:t>
      </w:r>
      <w:proofErr w:type="spellStart"/>
      <w:r w:rsidR="00BE29CB">
        <w:t>msg</w:t>
      </w:r>
      <w:proofErr w:type="spellEnd"/>
      <w:r w:rsidR="00BE29CB">
        <w:t>”</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137102C8"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F53AA9">
        <w:fldChar w:fldCharType="begin"/>
      </w:r>
      <w:r w:rsidR="00F53AA9">
        <w:instrText xml:space="preserve"> REF _Ref482002478 \h </w:instrText>
      </w:r>
      <w:r w:rsidR="00F53AA9">
        <w:fldChar w:fldCharType="separate"/>
      </w:r>
      <w:r w:rsidR="00B41E9F">
        <w:t xml:space="preserve">Figure </w:t>
      </w:r>
      <w:r w:rsidR="00B41E9F">
        <w:rPr>
          <w:noProof/>
        </w:rPr>
        <w:t>35</w:t>
      </w:r>
      <w:r w:rsidR="00F53AA9">
        <w:fldChar w:fldCharType="end"/>
      </w:r>
      <w:r w:rsidR="00EC6B8B">
        <w:t>)</w:t>
      </w:r>
      <w:r w:rsidR="0085422C">
        <w:t>. A number of scenarios which modify this base simulation are presented</w:t>
      </w:r>
      <w:r w:rsidR="00EC6B8B">
        <w:t>. Modules which perform the actions of CubeMac and D3</w:t>
      </w:r>
      <w:r w:rsidR="0085422C">
        <w:t xml:space="preserve"> are included in the base simulation</w:t>
      </w:r>
      <w:r w:rsidR="00EC6B8B">
        <w:t xml:space="preserve">. As far as possible, the salient operation of CubeMac and D3 is </w:t>
      </w:r>
      <w:r w:rsidR="00912BD6">
        <w:t>faithfully recreated</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EC6B8B">
        <w:t xml:space="preserve"> of CubeMac and D3</w:t>
      </w:r>
      <w:r w:rsidR="00912BD6">
        <w:t xml:space="preserve"> as described</w:t>
      </w:r>
      <w:r w:rsidR="00EC6B8B">
        <w:t xml:space="preserve"> in chapter 3 are discussed in the following sections. </w:t>
      </w:r>
    </w:p>
    <w:p w14:paraId="5F893255" w14:textId="77777777" w:rsidR="00EC6B8B" w:rsidRDefault="006B500A" w:rsidP="00EC6B8B">
      <w:pPr>
        <w:pStyle w:val="Centered"/>
        <w:keepNext/>
      </w:pPr>
      <w:r>
        <w:lastRenderedPageBreak/>
        <w:pict w14:anchorId="451A0EBE">
          <v:shape id="_x0000_i1056" type="#_x0000_t75" style="width:148.5pt;height:245pt">
            <v:imagedata r:id="rId44" o:title="Simulation Baseline"/>
          </v:shape>
        </w:pict>
      </w:r>
    </w:p>
    <w:p w14:paraId="7D9A2630" w14:textId="4427DEF2" w:rsidR="00EC6B8B" w:rsidRPr="00F53AA9" w:rsidRDefault="00EC6B8B" w:rsidP="00F53AA9">
      <w:pPr>
        <w:pStyle w:val="Figurecaption"/>
        <w:rPr>
          <w:b/>
        </w:rPr>
      </w:pPr>
      <w:bookmarkStart w:id="129" w:name="_Ref482002478"/>
      <w:bookmarkStart w:id="130" w:name="_Toc482090283"/>
      <w:r>
        <w:t xml:space="preserve">Figure </w:t>
      </w:r>
      <w:r>
        <w:fldChar w:fldCharType="begin"/>
      </w:r>
      <w:r>
        <w:instrText xml:space="preserve"> SEQ Figure \* ARABIC </w:instrText>
      </w:r>
      <w:r>
        <w:fldChar w:fldCharType="separate"/>
      </w:r>
      <w:r w:rsidR="00B41E9F">
        <w:rPr>
          <w:noProof/>
        </w:rPr>
        <w:t>35</w:t>
      </w:r>
      <w:r>
        <w:fldChar w:fldCharType="end"/>
      </w:r>
      <w:bookmarkEnd w:id="129"/>
      <w:r>
        <w:t xml:space="preserve"> </w:t>
      </w:r>
      <w:r w:rsidR="00181E14">
        <w:t>A</w:t>
      </w:r>
      <w:r>
        <w:t xml:space="preserve"> visual rendering generated by OMNeT++ of the network imple</w:t>
      </w:r>
      <w:r w:rsidR="00F53AA9">
        <w:t>mented in this works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B41E9F">
        <w:t xml:space="preserve">Figure </w:t>
      </w:r>
      <w:r w:rsidR="00B41E9F">
        <w:rPr>
          <w:noProof/>
        </w:rPr>
        <w:t>4</w:t>
      </w:r>
      <w:r w:rsidR="00F53AA9">
        <w:fldChar w:fldCharType="end"/>
      </w:r>
      <w:r w:rsidR="00F53AA9">
        <w:t>, the simulated motion of “</w:t>
      </w:r>
      <w:proofErr w:type="spellStart"/>
      <w:r w:rsidR="00F53AA9">
        <w:t>nodeSlave</w:t>
      </w:r>
      <w:proofErr w:type="spellEnd"/>
      <w:r w:rsidR="00F53AA9">
        <w:t>” and “</w:t>
      </w:r>
      <w:proofErr w:type="spellStart"/>
      <w:r w:rsidR="00F53AA9">
        <w:t>nodeMaster</w:t>
      </w:r>
      <w:proofErr w:type="spellEnd"/>
      <w:r w:rsidR="00F53AA9">
        <w:t>” will bring the nodes ‘up’</w:t>
      </w:r>
      <w:r w:rsidR="00181E14">
        <w:t xml:space="preserve"> over ground</w:t>
      </w:r>
      <w:r w:rsidR="00F53AA9">
        <w:t xml:space="preserve"> (relative to the figure’s orientation). </w:t>
      </w:r>
      <w:r w:rsidR="00F53AA9" w:rsidRPr="00F53AA9">
        <w:rPr>
          <w:b/>
          <w:highlight w:val="yellow"/>
        </w:rPr>
        <w:t>Video representing the network’s behaviour has been made available online [].</w:t>
      </w:r>
      <w:bookmarkEnd w:id="130"/>
    </w:p>
    <w:p w14:paraId="1605A222" w14:textId="0B9097AD"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B41E9F">
        <w:t xml:space="preserve">Figure </w:t>
      </w:r>
      <w:r w:rsidR="00B41E9F">
        <w:rPr>
          <w:noProof/>
        </w:rPr>
        <w:t>4</w:t>
      </w:r>
      <w:r>
        <w:fldChar w:fldCharType="end"/>
      </w:r>
      <w:r>
        <w:t xml:space="preserve"> and </w:t>
      </w:r>
      <w:r>
        <w:fldChar w:fldCharType="begin"/>
      </w:r>
      <w:r>
        <w:instrText xml:space="preserve"> REF _Ref482002478 \h </w:instrText>
      </w:r>
      <w:r>
        <w:fldChar w:fldCharType="separate"/>
      </w:r>
      <w:r w:rsidR="00B41E9F">
        <w:t xml:space="preserve">Figure </w:t>
      </w:r>
      <w:r w:rsidR="00B41E9F">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66068193" w:rsidR="000F00A6" w:rsidRDefault="000F00A6" w:rsidP="000F00A6">
      <w:pPr>
        <w:pStyle w:val="ListParagraph"/>
        <w:numPr>
          <w:ilvl w:val="1"/>
          <w:numId w:val="27"/>
        </w:numPr>
      </w:pPr>
      <w:r>
        <w:t>The final distribution of packet generation intervals is identical across all scenarios.</w:t>
      </w:r>
    </w:p>
    <w:p w14:paraId="08B5600B" w14:textId="363B7890" w:rsidR="000F00A6" w:rsidRDefault="000F00A6" w:rsidP="000F00A6">
      <w:pPr>
        <w:pStyle w:val="ListParagraph"/>
        <w:numPr>
          <w:ilvl w:val="0"/>
          <w:numId w:val="27"/>
        </w:numPr>
      </w:pPr>
      <w:r>
        <w:lastRenderedPageBreak/>
        <w:t>A</w:t>
      </w:r>
      <w:r w:rsidR="00912BD6">
        <w:t>ll nodes move at an identical constant</w:t>
      </w:r>
      <w:r>
        <w:t xml:space="preserve"> speed. One complete pass over the ground station takes</w:t>
      </w:r>
      <w:r w:rsidR="00181E14">
        <w:t xml:space="preserve"> approximately</w:t>
      </w:r>
      <w:r>
        <w:t xml:space="preserve"> 269 seconds</w:t>
      </w:r>
      <w:r w:rsidR="00912BD6">
        <w:t>. This reflects approximate orbital speeds at an altitude of 550km.</w:t>
      </w:r>
    </w:p>
    <w:p w14:paraId="52BD66AC" w14:textId="0524342E" w:rsidR="000F00A6" w:rsidRDefault="000F00A6" w:rsidP="000F00A6">
      <w:pPr>
        <w:pStyle w:val="ListParagraph"/>
        <w:numPr>
          <w:ilvl w:val="0"/>
          <w:numId w:val="27"/>
        </w:numPr>
      </w:pPr>
      <w:r>
        <w:t>A pass starts with “</w:t>
      </w:r>
      <w:proofErr w:type="spellStart"/>
      <w:r>
        <w:t>nodeMaster</w:t>
      </w:r>
      <w:proofErr w:type="spellEnd"/>
      <w:r>
        <w:t>[0]” at the beginning of its possible communication window with ground and ends with “</w:t>
      </w:r>
      <w:proofErr w:type="spellStart"/>
      <w:r>
        <w:t>nodeMaster</w:t>
      </w:r>
      <w:proofErr w:type="spellEnd"/>
      <w:r>
        <w:t>[2]” at the end of its possible communication window with ground (</w:t>
      </w:r>
      <w:r>
        <w:fldChar w:fldCharType="begin"/>
      </w:r>
      <w:r>
        <w:instrText xml:space="preserve"> REF _Ref482002478 \h </w:instrText>
      </w:r>
      <w:r>
        <w:fldChar w:fldCharType="separate"/>
      </w:r>
      <w:r w:rsidR="00B41E9F">
        <w:t xml:space="preserve">Figure </w:t>
      </w:r>
      <w:r w:rsidR="00B41E9F">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B94118B" w:rsidR="00912BD6" w:rsidRPr="009B1B84" w:rsidRDefault="00912BD6" w:rsidP="00912BD6">
      <w:r>
        <w:t xml:space="preserve">This chapter’s remaining sections provide further detail regarding the development of this work’s simulation scenarios and implementation of CubeMac and D3.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1" w:name="_Ref482022139"/>
      <w:bookmarkStart w:id="132" w:name="_Toc482090218"/>
      <w:r>
        <w:lastRenderedPageBreak/>
        <w:t>Implementation</w:t>
      </w:r>
      <w:bookmarkEnd w:id="131"/>
      <w:bookmarkEnd w:id="132"/>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0DD52B72" w:rsidR="00181E14" w:rsidRDefault="00181E14" w:rsidP="00181E14">
      <w:pPr>
        <w:pStyle w:val="Figurecaption"/>
      </w:pPr>
      <w:bookmarkStart w:id="133" w:name="_Ref482008255"/>
      <w:bookmarkStart w:id="134" w:name="_Toc482090284"/>
      <w:r>
        <w:t xml:space="preserve">Figure </w:t>
      </w:r>
      <w:r>
        <w:fldChar w:fldCharType="begin"/>
      </w:r>
      <w:r>
        <w:instrText xml:space="preserve"> SEQ Figure \* ARABIC </w:instrText>
      </w:r>
      <w:r>
        <w:fldChar w:fldCharType="separate"/>
      </w:r>
      <w:r w:rsidR="00B41E9F">
        <w:rPr>
          <w:noProof/>
        </w:rPr>
        <w:t>36</w:t>
      </w:r>
      <w:r>
        <w:fldChar w:fldCharType="end"/>
      </w:r>
      <w:bookmarkEnd w:id="133"/>
      <w:r>
        <w:t xml:space="preserve"> Various parameters for and modules within the INET “</w:t>
      </w:r>
      <w:proofErr w:type="spellStart"/>
      <w:r>
        <w:t>DYMORouter</w:t>
      </w:r>
      <w:proofErr w:type="spellEnd"/>
      <w:r>
        <w:t xml:space="preserve">” module which constitutes </w:t>
      </w:r>
      <w:proofErr w:type="spellStart"/>
      <w:r>
        <w:t>nodeMaster</w:t>
      </w:r>
      <w:proofErr w:type="spellEnd"/>
      <w:r>
        <w:t>[0] (</w:t>
      </w:r>
      <w:r>
        <w:fldChar w:fldCharType="begin"/>
      </w:r>
      <w:r>
        <w:instrText xml:space="preserve"> REF _Ref482002478 \h </w:instrText>
      </w:r>
      <w:r>
        <w:fldChar w:fldCharType="separate"/>
      </w:r>
      <w:r w:rsidR="00B41E9F">
        <w:t xml:space="preserve">Figure </w:t>
      </w:r>
      <w:r w:rsidR="00B41E9F">
        <w:rPr>
          <w:noProof/>
        </w:rPr>
        <w:t>35</w:t>
      </w:r>
      <w:r>
        <w:fldChar w:fldCharType="end"/>
      </w:r>
      <w:r>
        <w:t>). Several parameters are omitted.</w:t>
      </w:r>
      <w:bookmarkEnd w:id="134"/>
      <w:r>
        <w:t xml:space="preserve"> </w:t>
      </w:r>
    </w:p>
    <w:p w14:paraId="1046E229" w14:textId="1AF872F7"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within OMNeT++ releases. Modules available within the INET framework constitute all relevant modules within this work’s simulation scenarios with the exception of</w:t>
      </w:r>
      <w:r w:rsidR="00181E14">
        <w:t xml:space="preserve"> the</w:t>
      </w:r>
      <w:r w:rsidR="00EE78CE">
        <w:t xml:space="preserve"> D3 and CubeMac’s modules. For instance, an INET module “</w:t>
      </w:r>
      <w:proofErr w:type="spellStart"/>
      <w:r w:rsidR="00EE78CE">
        <w:t>DYMORouter</w:t>
      </w:r>
      <w:proofErr w:type="spellEnd"/>
      <w:r w:rsidR="00EE78CE">
        <w:t xml:space="preserve">” represents a network node such as </w:t>
      </w:r>
      <w:proofErr w:type="spellStart"/>
      <w:r w:rsidR="00EE78CE">
        <w:t>nodeMaster</w:t>
      </w:r>
      <w:proofErr w:type="spellEnd"/>
      <w:r w:rsidR="00EE78CE">
        <w:t xml:space="preserve">[0] or </w:t>
      </w:r>
      <w:proofErr w:type="spellStart"/>
      <w:r w:rsidR="00EE78CE">
        <w:t>nodeGround</w:t>
      </w:r>
      <w:proofErr w:type="spellEnd"/>
      <w:r w:rsidR="00EE78CE">
        <w:t xml:space="preserve">[0] </w:t>
      </w:r>
      <w:r w:rsidR="00EE78CE">
        <w:fldChar w:fldCharType="begin"/>
      </w:r>
      <w:r w:rsidR="00EE78CE">
        <w:instrText xml:space="preserve"> REF _Ref482002478 \h </w:instrText>
      </w:r>
      <w:r w:rsidR="00EE78CE">
        <w:fldChar w:fldCharType="separate"/>
      </w:r>
      <w:r w:rsidR="00B41E9F">
        <w:t xml:space="preserve">Figure </w:t>
      </w:r>
      <w:r w:rsidR="00B41E9F">
        <w:rPr>
          <w:noProof/>
        </w:rPr>
        <w:t>35</w:t>
      </w:r>
      <w:r w:rsidR="00EE78CE">
        <w:fldChar w:fldCharType="end"/>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B41E9F">
        <w:t xml:space="preserve">Figure </w:t>
      </w:r>
      <w:r w:rsidR="00B41E9F">
        <w:rPr>
          <w:noProof/>
        </w:rPr>
        <w:t>36</w:t>
      </w:r>
      <w:r w:rsidR="009F483D">
        <w:fldChar w:fldCharType="end"/>
      </w:r>
      <w:r w:rsidR="00855F8E">
        <w:t>, a module named “</w:t>
      </w:r>
      <w:proofErr w:type="spellStart"/>
      <w:r w:rsidR="00855F8E">
        <w:t>dymo</w:t>
      </w:r>
      <w:proofErr w:type="spellEnd"/>
      <w:r w:rsidR="00855F8E">
        <w:t xml:space="preserve">” is </w:t>
      </w:r>
      <w:r w:rsidR="00181E14">
        <w:t>contained</w:t>
      </w:r>
      <w:r w:rsidR="00855F8E">
        <w:t xml:space="preserve"> within the </w:t>
      </w:r>
      <w:proofErr w:type="spellStart"/>
      <w:r w:rsidR="00855F8E">
        <w:t>DYMORouter</w:t>
      </w:r>
      <w:proofErr w:type="spellEnd"/>
      <w:r w:rsidR="00855F8E">
        <w:t xml:space="preserve"> module named </w:t>
      </w:r>
      <w:proofErr w:type="spellStart"/>
      <w:r w:rsidR="00855F8E">
        <w:t>nodeMaster</w:t>
      </w:r>
      <w:proofErr w:type="spellEnd"/>
      <w:r w:rsidR="00855F8E">
        <w:t>[0]. This</w:t>
      </w:r>
      <w:r w:rsidR="00181E14">
        <w:t xml:space="preserve"> DYMO</w:t>
      </w:r>
      <w:r w:rsidR="00855F8E">
        <w:t xml:space="preserve"> module has been adapted from an existing INET module in order to perform the operations of D3. Two interfaces</w:t>
      </w:r>
      <w:r w:rsidR="00181E14">
        <w:t xml:space="preserve"> modules</w:t>
      </w:r>
      <w:r w:rsidR="00855F8E">
        <w:t xml:space="preserve"> are also present: “</w:t>
      </w:r>
      <w:proofErr w:type="spellStart"/>
      <w:r w:rsidR="00855F8E">
        <w:t>wlan</w:t>
      </w:r>
      <w:proofErr w:type="spellEnd"/>
      <w:r w:rsidR="00855F8E">
        <w:t>[0]” and “</w:t>
      </w:r>
      <w:proofErr w:type="spellStart"/>
      <w:r w:rsidR="00855F8E">
        <w:t>wlan</w:t>
      </w:r>
      <w:proofErr w:type="spellEnd"/>
      <w:r w:rsidR="00855F8E">
        <w:t xml:space="preserve">[1]”. In this case </w:t>
      </w:r>
      <w:proofErr w:type="spellStart"/>
      <w:r w:rsidR="00855F8E">
        <w:t>wlan</w:t>
      </w:r>
      <w:proofErr w:type="spellEnd"/>
      <w:r w:rsidR="00855F8E">
        <w:t xml:space="preserve">[0] </w:t>
      </w:r>
      <w:r w:rsidR="00855F8E">
        <w:lastRenderedPageBreak/>
        <w:t>represents</w:t>
      </w:r>
      <w:r w:rsidR="00181E14">
        <w:t xml:space="preserve"> </w:t>
      </w:r>
      <w:proofErr w:type="spellStart"/>
      <w:r w:rsidR="00B03DD3">
        <w:t>nodeMaster</w:t>
      </w:r>
      <w:proofErr w:type="spellEnd"/>
      <w:r w:rsidR="00B03DD3">
        <w:t xml:space="preserve">[0]’s S2S interface and </w:t>
      </w:r>
      <w:proofErr w:type="spellStart"/>
      <w:r w:rsidR="00B03DD3">
        <w:t>wlan</w:t>
      </w:r>
      <w:proofErr w:type="spellEnd"/>
      <w:r w:rsidR="00B03DD3">
        <w:t xml:space="preserve">[1] its S2G interface. A module which implements CubeMac is present within </w:t>
      </w:r>
      <w:proofErr w:type="spellStart"/>
      <w:r w:rsidR="00B03DD3">
        <w:t>wlan</w:t>
      </w:r>
      <w:proofErr w:type="spellEnd"/>
      <w:r w:rsidR="00B03DD3">
        <w:t>[0]</w:t>
      </w:r>
      <w:r w:rsidR="004237C8">
        <w:t xml:space="preserve"> (</w:t>
      </w:r>
      <w:r w:rsidR="004237C8">
        <w:fldChar w:fldCharType="begin"/>
      </w:r>
      <w:r w:rsidR="004237C8">
        <w:instrText xml:space="preserve"> REF _Ref482008275 \h </w:instrText>
      </w:r>
      <w:r w:rsidR="004237C8">
        <w:fldChar w:fldCharType="separate"/>
      </w:r>
      <w:r w:rsidR="00B41E9F">
        <w:t xml:space="preserve">Figure </w:t>
      </w:r>
      <w:r w:rsidR="00B41E9F">
        <w:rPr>
          <w:noProof/>
        </w:rPr>
        <w:t>37</w:t>
      </w:r>
      <w:r w:rsidR="004237C8">
        <w:fldChar w:fldCharType="end"/>
      </w:r>
      <w:r w:rsidR="004237C8">
        <w:t>)</w:t>
      </w:r>
      <w:r w:rsidR="00B03DD3">
        <w:t xml:space="preserve">. </w:t>
      </w:r>
    </w:p>
    <w:p w14:paraId="6DE66F29" w14:textId="77777777" w:rsidR="00FB6D52" w:rsidRDefault="006B500A" w:rsidP="00FB6D52">
      <w:pPr>
        <w:pStyle w:val="Centered"/>
        <w:keepNext/>
      </w:pPr>
      <w:r>
        <w:pict w14:anchorId="1AD92B2C">
          <v:shape id="_x0000_i1057" type="#_x0000_t75" style="width:265.5pt;height:109pt">
            <v:imagedata r:id="rId46" o:title="nodeMaster[0]"/>
          </v:shape>
        </w:pict>
      </w:r>
    </w:p>
    <w:p w14:paraId="2B0809A9" w14:textId="14176237" w:rsidR="00FB6D52" w:rsidRDefault="00FB6D52" w:rsidP="00FB6D52">
      <w:pPr>
        <w:pStyle w:val="Figurecaption"/>
      </w:pPr>
      <w:bookmarkStart w:id="135" w:name="_Ref482008275"/>
      <w:bookmarkStart w:id="136" w:name="_Toc482090285"/>
      <w:r>
        <w:t xml:space="preserve">Figure </w:t>
      </w:r>
      <w:r>
        <w:fldChar w:fldCharType="begin"/>
      </w:r>
      <w:r>
        <w:instrText xml:space="preserve"> SEQ Figure \* ARABIC </w:instrText>
      </w:r>
      <w:r>
        <w:fldChar w:fldCharType="separate"/>
      </w:r>
      <w:r w:rsidR="00B41E9F">
        <w:rPr>
          <w:noProof/>
        </w:rPr>
        <w:t>37</w:t>
      </w:r>
      <w:r>
        <w:fldChar w:fldCharType="end"/>
      </w:r>
      <w:bookmarkEnd w:id="135"/>
      <w:r>
        <w:t xml:space="preserve"> The parameters of and modules within </w:t>
      </w:r>
      <w:proofErr w:type="spellStart"/>
      <w:r>
        <w:t>nodeMaster</w:t>
      </w:r>
      <w:proofErr w:type="spellEnd"/>
      <w:r>
        <w:t>[0]’s “</w:t>
      </w:r>
      <w:proofErr w:type="spellStart"/>
      <w:r>
        <w:t>wlan</w:t>
      </w:r>
      <w:proofErr w:type="spellEnd"/>
      <w:r>
        <w:t xml:space="preserve">[0]” module. </w:t>
      </w:r>
      <w:proofErr w:type="spellStart"/>
      <w:r>
        <w:t>Wlan</w:t>
      </w:r>
      <w:proofErr w:type="spellEnd"/>
      <w:r>
        <w:t xml:space="preserve">[0] constitutes </w:t>
      </w:r>
      <w:proofErr w:type="spellStart"/>
      <w:r>
        <w:t>nodeMaster</w:t>
      </w:r>
      <w:proofErr w:type="spellEnd"/>
      <w:r>
        <w:t>[0]’s S2S interface.</w:t>
      </w:r>
      <w:bookmarkEnd w:id="136"/>
    </w:p>
    <w:p w14:paraId="303F16EA" w14:textId="0345338C" w:rsidR="0004485D" w:rsidRDefault="00B03DD3" w:rsidP="0004485D">
      <w:r>
        <w:t xml:space="preserve">In response to a scheduled event, </w:t>
      </w:r>
      <w:proofErr w:type="spellStart"/>
      <w:r>
        <w:t>nodeMaster</w:t>
      </w:r>
      <w:proofErr w:type="spellEnd"/>
      <w:r>
        <w:t>[0]’s “</w:t>
      </w:r>
      <w:proofErr w:type="spellStart"/>
      <w:r>
        <w:t>UDP</w:t>
      </w:r>
      <w:r w:rsidR="00FB6D52">
        <w:t>BasicApp</w:t>
      </w:r>
      <w:proofErr w:type="spellEnd"/>
      <w:r w:rsidR="00FB6D52">
        <w:t>” module will generate a</w:t>
      </w:r>
      <w:r w:rsidR="00181E14">
        <w:t xml:space="preserve"> 128 Byte UDP packet</w:t>
      </w:r>
      <w:r w:rsidR="00FB6D52">
        <w:t xml:space="preserve"> addressed to </w:t>
      </w:r>
      <w:proofErr w:type="spellStart"/>
      <w:r w:rsidR="00FB6D52">
        <w:t>nodeGround</w:t>
      </w:r>
      <w:proofErr w:type="spellEnd"/>
      <w:r w:rsidR="00FB6D52">
        <w:t>[0]. This packet is passed to the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FB6D52">
        <w:t xml:space="preserve"> D3. D3 will enqueue this packet pending a successful route discovery for the address of </w:t>
      </w:r>
      <w:proofErr w:type="spellStart"/>
      <w:r w:rsidR="00FB6D52">
        <w:t>nodeGround</w:t>
      </w:r>
      <w:proofErr w:type="spellEnd"/>
      <w:r w:rsidR="00FB6D52">
        <w:t xml:space="preserve">[0]. Once a route has been established to </w:t>
      </w:r>
      <w:proofErr w:type="spellStart"/>
      <w:r w:rsidR="00FB6D52">
        <w:t>nodeGround</w:t>
      </w:r>
      <w:proofErr w:type="spellEnd"/>
      <w:r w:rsidR="00FB6D52">
        <w:t xml:space="preserve">[0], the packet will be removed from </w:t>
      </w:r>
      <w:r w:rsidR="00181E14">
        <w:t>the D3’s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B41E9F">
        <w:t xml:space="preserve">Figure </w:t>
      </w:r>
      <w:r w:rsidR="00B41E9F">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w:t>
      </w:r>
      <w:proofErr w:type="spellStart"/>
      <w:r w:rsidR="00431120">
        <w:t>CubeMacLayer</w:t>
      </w:r>
      <w:proofErr w:type="spellEnd"/>
      <w:r w:rsidR="00431120">
        <w:t>” module within the “</w:t>
      </w:r>
      <w:proofErr w:type="spellStart"/>
      <w:r w:rsidR="00431120">
        <w:t>wlan</w:t>
      </w:r>
      <w:proofErr w:type="spellEnd"/>
      <w:r w:rsidR="00431120">
        <w:t>[0]” module.</w:t>
      </w:r>
      <w:r w:rsidR="00FB6D52">
        <w:t xml:space="preserve"> </w:t>
      </w:r>
      <w:r w:rsidR="00431120">
        <w:t xml:space="preserve">CubeMac will enqueue the packet pending the start of </w:t>
      </w:r>
      <w:proofErr w:type="spellStart"/>
      <w:r w:rsidR="00431120">
        <w:t>nodeMaster</w:t>
      </w:r>
      <w:proofErr w:type="spellEnd"/>
      <w:r w:rsidR="00431120">
        <w:t>[0]’s time slot. During this time slot CubeMac will send the packet to the “</w:t>
      </w:r>
      <w:proofErr w:type="spellStart"/>
      <w:r w:rsidR="00431120">
        <w:t>IdealRadio</w:t>
      </w:r>
      <w:proofErr w:type="spellEnd"/>
      <w:r w:rsidR="00431120">
        <w:t>” module which will in turn send the packet to a module name “</w:t>
      </w:r>
      <w:proofErr w:type="spellStart"/>
      <w:r w:rsidR="00431120">
        <w:t>IdealTransmitter</w:t>
      </w:r>
      <w:proofErr w:type="spellEnd"/>
      <w:r w:rsidR="00431120">
        <w:t xml:space="preserve">”. From this point the packet will pass through </w:t>
      </w:r>
      <w:r w:rsidR="009F483D">
        <w:t>an</w:t>
      </w:r>
      <w:r w:rsidR="00431120">
        <w:t xml:space="preserve"> “</w:t>
      </w:r>
      <w:proofErr w:type="spellStart"/>
      <w:r w:rsidR="00431120">
        <w:t>IdealRadioMedium</w:t>
      </w:r>
      <w:proofErr w:type="spellEnd"/>
      <w:r w:rsidR="00431120">
        <w:t xml:space="preserve">” </w:t>
      </w:r>
      <w:r w:rsidR="009F483D">
        <w:t>module</w:t>
      </w:r>
      <w:r w:rsidR="00431120">
        <w:t xml:space="preserve">. Finally, the packet will be received by </w:t>
      </w:r>
      <w:r w:rsidR="00E65064">
        <w:t>an “</w:t>
      </w:r>
      <w:proofErr w:type="spellStart"/>
      <w:r w:rsidR="00E65064">
        <w:t>IdealReceiver</w:t>
      </w:r>
      <w:proofErr w:type="spellEnd"/>
      <w:r w:rsidR="00431120">
        <w:t xml:space="preserve">” within </w:t>
      </w:r>
      <w:r w:rsidR="00E65064">
        <w:t>an S2S interface</w:t>
      </w:r>
      <w:r w:rsidR="00431120">
        <w:t xml:space="preserve"> of </w:t>
      </w:r>
      <w:r w:rsidR="00E65064">
        <w:t>another network node</w:t>
      </w:r>
      <w:r w:rsidR="00431120">
        <w:t xml:space="preserve">. From the receiver the packet will be passed up through a similar progression of modules which will determine the receiving </w:t>
      </w:r>
      <w:r w:rsidR="00431120">
        <w:lastRenderedPageBreak/>
        <w:t>node’s handling of the packet. The module path taken by this packet is shown in</w:t>
      </w:r>
      <w:r w:rsidR="004237C8">
        <w:t xml:space="preserve"> </w:t>
      </w:r>
      <w:r w:rsidR="004237C8">
        <w:fldChar w:fldCharType="begin"/>
      </w:r>
      <w:r w:rsidR="004237C8">
        <w:instrText xml:space="preserve"> REF _Ref482008584 \h </w:instrText>
      </w:r>
      <w:r w:rsidR="004237C8">
        <w:fldChar w:fldCharType="separate"/>
      </w:r>
      <w:r w:rsidR="00B41E9F">
        <w:t xml:space="preserve">Figure </w:t>
      </w:r>
      <w:r w:rsidR="00B41E9F">
        <w:rPr>
          <w:noProof/>
        </w:rPr>
        <w:t>38</w:t>
      </w:r>
      <w:r w:rsidR="004237C8">
        <w:fldChar w:fldCharType="end"/>
      </w:r>
      <w:r w:rsidR="00431120">
        <w:t>.</w:t>
      </w:r>
    </w:p>
    <w:p w14:paraId="4833C242" w14:textId="77777777" w:rsidR="004237C8" w:rsidRDefault="006B500A" w:rsidP="004237C8">
      <w:pPr>
        <w:pStyle w:val="Centered"/>
        <w:keepNext/>
      </w:pPr>
      <w:r>
        <w:pict w14:anchorId="4C5188CF">
          <v:shape id="_x0000_i1058" type="#_x0000_t75" style="width:313.5pt;height:236pt">
            <v:imagedata r:id="rId47" o:title="Packet Progression"/>
          </v:shape>
        </w:pict>
      </w:r>
    </w:p>
    <w:p w14:paraId="1B3B2C76" w14:textId="4AFB248E" w:rsidR="00431120" w:rsidRDefault="004237C8" w:rsidP="004237C8">
      <w:pPr>
        <w:pStyle w:val="Figurecaption"/>
      </w:pPr>
      <w:bookmarkStart w:id="137" w:name="_Ref482008584"/>
      <w:bookmarkStart w:id="138" w:name="_Toc482090286"/>
      <w:r>
        <w:t xml:space="preserve">Figure </w:t>
      </w:r>
      <w:r>
        <w:fldChar w:fldCharType="begin"/>
      </w:r>
      <w:r>
        <w:instrText xml:space="preserve"> SEQ Figure \* ARABIC </w:instrText>
      </w:r>
      <w:r>
        <w:fldChar w:fldCharType="separate"/>
      </w:r>
      <w:r w:rsidR="00B41E9F">
        <w:rPr>
          <w:noProof/>
        </w:rPr>
        <w:t>38</w:t>
      </w:r>
      <w:r>
        <w:fldChar w:fldCharType="end"/>
      </w:r>
      <w:bookmarkEnd w:id="137"/>
      <w:r>
        <w:t xml:space="preserve"> An example packet’s progression through various modules within </w:t>
      </w:r>
      <w:proofErr w:type="spellStart"/>
      <w:r>
        <w:t>nodeMaster</w:t>
      </w:r>
      <w:proofErr w:type="spellEnd"/>
      <w:r>
        <w:t xml:space="preserve">[0] which culminates in its reception at another node within the network. This path represents a common packet progression </w:t>
      </w:r>
      <w:r w:rsidR="00E65064">
        <w:t>which includes</w:t>
      </w:r>
      <w:r>
        <w:t xml:space="preserve"> both D3 (</w:t>
      </w:r>
      <w:r w:rsidR="00E65064">
        <w:t>The “</w:t>
      </w:r>
      <w:r>
        <w:t>DYMO</w:t>
      </w:r>
      <w:r w:rsidR="00E65064">
        <w:t>” module</w:t>
      </w:r>
      <w:r>
        <w:t>) and CubeMac.</w:t>
      </w:r>
      <w:bookmarkEnd w:id="138"/>
    </w:p>
    <w:p w14:paraId="20120958" w14:textId="17CC982E"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considered relevant to the analysis of D3 and CubeMac. Idealized modules allow for greatly simplified simulations wherein the effects of custom or modified modules or</w:t>
      </w:r>
      <w:r>
        <w:t xml:space="preserve"> adjusted</w:t>
      </w:r>
      <w:r w:rsidR="004237C8">
        <w:t xml:space="preserve"> parameters may be more clearly identified. </w:t>
      </w:r>
      <w:r w:rsidR="001E7F9E">
        <w:t>The largest drawback resulting from the use of ideal modules is the lack of an accurate model of the low earth orbit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modifications required by CubeMac and D3. Such issues are discussed further in section </w:t>
      </w:r>
      <w:r w:rsidR="001E7F9E">
        <w:fldChar w:fldCharType="begin"/>
      </w:r>
      <w:r w:rsidR="001E7F9E">
        <w:instrText xml:space="preserve"> REF _Ref482009274 \r \h </w:instrText>
      </w:r>
      <w:r w:rsidR="001E7F9E">
        <w:fldChar w:fldCharType="separate"/>
      </w:r>
      <w:r w:rsidR="00B41E9F">
        <w:t xml:space="preserve">Chapter 1: </w:t>
      </w:r>
      <w:r w:rsidR="001E7F9E">
        <w:fldChar w:fldCharType="end"/>
      </w:r>
      <w:r w:rsidR="001E7F9E">
        <w:fldChar w:fldCharType="begin"/>
      </w:r>
      <w:r w:rsidR="001E7F9E">
        <w:instrText xml:space="preserve"> REF _Ref482009285 \r \h </w:instrText>
      </w:r>
      <w:r w:rsidR="001E7F9E">
        <w:fldChar w:fldCharType="separate"/>
      </w:r>
      <w:r w:rsidR="00B41E9F">
        <w:t>4.2</w:t>
      </w:r>
      <w:r w:rsidR="001E7F9E">
        <w:fldChar w:fldCharType="end"/>
      </w:r>
      <w:r w:rsidR="001E7F9E">
        <w:t xml:space="preserve">. </w:t>
      </w:r>
    </w:p>
    <w:p w14:paraId="6906DCF2" w14:textId="0A438939" w:rsidR="00F90713" w:rsidRDefault="00F90713" w:rsidP="001E7F9E">
      <w:pPr>
        <w:pStyle w:val="Heading3"/>
      </w:pPr>
      <w:bookmarkStart w:id="139" w:name="_Toc482090219"/>
      <w:r>
        <w:lastRenderedPageBreak/>
        <w:t>CubeMac</w:t>
      </w:r>
      <w:bookmarkEnd w:id="139"/>
    </w:p>
    <w:p w14:paraId="49319896" w14:textId="77777777" w:rsidR="00F07D8C" w:rsidRDefault="006B500A" w:rsidP="00F07D8C">
      <w:pPr>
        <w:keepNext/>
        <w:jc w:val="center"/>
      </w:pPr>
      <w:r>
        <w:pict w14:anchorId="680A7979">
          <v:shape id="_x0000_i1059" type="#_x0000_t75" style="width:265.5pt;height:281.5pt">
            <v:imagedata r:id="rId48" o:title="CubeMac Module"/>
          </v:shape>
        </w:pict>
      </w:r>
    </w:p>
    <w:p w14:paraId="5BF4049B" w14:textId="4B41D71A" w:rsidR="00F90713" w:rsidRDefault="00F07D8C" w:rsidP="00F07D8C">
      <w:pPr>
        <w:pStyle w:val="Figurecaption"/>
      </w:pPr>
      <w:bookmarkStart w:id="140" w:name="_Ref482015671"/>
      <w:bookmarkStart w:id="141" w:name="_Toc482090287"/>
      <w:r>
        <w:t xml:space="preserve">Figure </w:t>
      </w:r>
      <w:r>
        <w:fldChar w:fldCharType="begin"/>
      </w:r>
      <w:r>
        <w:instrText xml:space="preserve"> SEQ Figure \* ARABIC </w:instrText>
      </w:r>
      <w:r>
        <w:fldChar w:fldCharType="separate"/>
      </w:r>
      <w:r w:rsidR="00B41E9F">
        <w:rPr>
          <w:noProof/>
        </w:rPr>
        <w:t>39</w:t>
      </w:r>
      <w:r>
        <w:fldChar w:fldCharType="end"/>
      </w:r>
      <w:bookmarkEnd w:id="140"/>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1"/>
    </w:p>
    <w:p w14:paraId="6492828F" w14:textId="380D2222"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B41E9F">
        <w:t>3.1</w:t>
      </w:r>
      <w:r w:rsidR="00833B1C">
        <w:fldChar w:fldCharType="end"/>
      </w:r>
      <w:r w:rsidR="00833B1C">
        <w:t>. It is worth noting that certain parameters such as “</w:t>
      </w:r>
      <w:proofErr w:type="spellStart"/>
      <w:r w:rsidR="00833B1C">
        <w:t>mtu</w:t>
      </w:r>
      <w:proofErr w:type="spellEnd"/>
      <w:r w:rsidR="00833B1C">
        <w:t>”, “</w:t>
      </w:r>
      <w:proofErr w:type="spellStart"/>
      <w:r w:rsidR="00833B1C">
        <w:t>defaultChannel</w:t>
      </w:r>
      <w:proofErr w:type="spellEnd"/>
      <w:r w:rsidR="00833B1C">
        <w:t>” and “</w:t>
      </w:r>
      <w:proofErr w:type="spellStart"/>
      <w:r w:rsidR="00833B1C">
        <w:t>isGround</w:t>
      </w:r>
      <w:proofErr w:type="spellEnd"/>
      <w:r w:rsidR="00833B1C">
        <w:t>” are unused (</w:t>
      </w:r>
      <w:r w:rsidR="00833B1C">
        <w:fldChar w:fldCharType="begin"/>
      </w:r>
      <w:r w:rsidR="00833B1C">
        <w:instrText xml:space="preserve"> REF _Ref482015671 \h </w:instrText>
      </w:r>
      <w:r w:rsidR="00833B1C">
        <w:fldChar w:fldCharType="separate"/>
      </w:r>
      <w:r w:rsidR="00B41E9F">
        <w:t xml:space="preserve">Figure </w:t>
      </w:r>
      <w:r w:rsidR="00B41E9F">
        <w:rPr>
          <w:noProof/>
        </w:rPr>
        <w:t>39</w:t>
      </w:r>
      <w:r w:rsidR="00833B1C">
        <w:fldChar w:fldCharType="end"/>
      </w:r>
      <w:r w:rsidR="00833B1C">
        <w:t>).</w:t>
      </w:r>
      <w:r w:rsidR="00511089">
        <w:t xml:space="preserve"> CubeMac can be configured to act in a pure TDMA mode using the </w:t>
      </w:r>
      <w:r w:rsidR="00E65064">
        <w:t>“</w:t>
      </w:r>
      <w:proofErr w:type="spellStart"/>
      <w:r w:rsidR="00511089">
        <w:t>pureTDMA</w:t>
      </w:r>
      <w:proofErr w:type="spellEnd"/>
      <w:r w:rsidR="00E65064">
        <w:t>”</w:t>
      </w:r>
      <w:r w:rsidR="00511089">
        <w:t xml:space="preserve"> parameter. In this mode all, nodes act as masters. CubeMac is compared to a pure TDMA approach in scenario 2</w:t>
      </w:r>
      <w:r w:rsidR="00E65064">
        <w:t>a</w:t>
      </w:r>
      <w:r w:rsidR="00511089">
        <w:t xml:space="preserve">. </w:t>
      </w:r>
    </w:p>
    <w:p w14:paraId="1F7DB9FF" w14:textId="4F066D4F" w:rsidR="00511089" w:rsidRPr="00D8593F" w:rsidRDefault="00E65064" w:rsidP="00D8593F">
      <w:r>
        <w:lastRenderedPageBreak/>
        <w:t>C/</w:t>
      </w:r>
      <w:r w:rsidR="00833B1C">
        <w:t>TDMA</w:t>
      </w:r>
      <w:r>
        <w:t>’s time slots are</w:t>
      </w:r>
      <w:r w:rsidR="00833B1C">
        <w:t xml:space="preserve"> modelled by</w:t>
      </w:r>
      <w:r w:rsidR="00511089">
        <w:t xml:space="preserve"> tracking the ID of the current</w:t>
      </w:r>
      <w:r>
        <w:t xml:space="preserve"> time slot</w:t>
      </w:r>
      <w:r w:rsidR="00833B1C">
        <w:t>. Internally a ‘self-message’, “</w:t>
      </w:r>
      <w:proofErr w:type="spellStart"/>
      <w:r w:rsidR="00833B1C">
        <w:t>wakeUp</w:t>
      </w:r>
      <w:proofErr w:type="spellEnd"/>
      <w:r>
        <w:t xml:space="preserve">", is scheduled at intervals equal to the configured </w:t>
      </w:r>
      <w:r w:rsidR="00833B1C">
        <w:t>slot duration</w:t>
      </w:r>
      <w:r w:rsidR="00511089">
        <w:t xml:space="preserve">. Upon receiving a </w:t>
      </w:r>
      <w:proofErr w:type="spellStart"/>
      <w:r w:rsidR="00511089">
        <w:t>wakeUp</w:t>
      </w:r>
      <w:proofErr w:type="spellEnd"/>
      <w:r w:rsidR="00511089">
        <w:t xml:space="preserve"> message nodes will determ</w:t>
      </w:r>
      <w:r>
        <w:t>ine the current slot and carry</w:t>
      </w:r>
      <w:r w:rsidR="00511089">
        <w:t xml:space="preserve"> out any required actions. </w:t>
      </w:r>
      <w:r w:rsidR="00833B1C">
        <w:t>For masters, if the starting slot ID matches it’s cluster ID parameter then the master behaves as an owner of the slot. A similar approach is used for the slave upli</w:t>
      </w:r>
      <w:r>
        <w:t>nk slot wherein all slaves know</w:t>
      </w:r>
      <w:r w:rsidR="00833B1C">
        <w:t xml:space="preserve"> the ID of the uplink.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w:t>
      </w:r>
      <w:proofErr w:type="spellStart"/>
      <w:r w:rsidR="00511089">
        <w:t>IdealRadio</w:t>
      </w:r>
      <w:proofErr w:type="spellEnd"/>
      <w:r w:rsidR="00833B1C">
        <w:t xml:space="preserve"> module (</w:t>
      </w:r>
      <w:r w:rsidR="00833B1C">
        <w:fldChar w:fldCharType="begin"/>
      </w:r>
      <w:r w:rsidR="00833B1C">
        <w:instrText xml:space="preserve"> REF _Ref482008584 \h </w:instrText>
      </w:r>
      <w:r w:rsidR="00833B1C">
        <w:fldChar w:fldCharType="separate"/>
      </w:r>
      <w:r w:rsidR="00B41E9F">
        <w:t xml:space="preserve">Figure </w:t>
      </w:r>
      <w:r w:rsidR="00B41E9F">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proofErr w:type="spellStart"/>
      <w:r w:rsidR="00511089">
        <w:t>IdealRadio</w:t>
      </w:r>
      <w:proofErr w:type="spellEnd"/>
      <w:r w:rsidR="00511089">
        <w:t xml:space="preserve">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B41E9F">
        <w:t>4.2</w:t>
      </w:r>
      <w:r w:rsidR="00511089">
        <w:fldChar w:fldCharType="end"/>
      </w:r>
      <w:r w:rsidR="00511089">
        <w:t xml:space="preserve">. </w:t>
      </w:r>
    </w:p>
    <w:p w14:paraId="4B500233" w14:textId="3F93CCD4" w:rsidR="00F90713" w:rsidRDefault="00F90713" w:rsidP="001E7F9E">
      <w:pPr>
        <w:pStyle w:val="Heading3"/>
      </w:pPr>
      <w:bookmarkStart w:id="142" w:name="_Ref482034254"/>
      <w:bookmarkStart w:id="143" w:name="_Toc482090220"/>
      <w:r>
        <w:t>D3</w:t>
      </w:r>
      <w:bookmarkEnd w:id="142"/>
      <w:bookmarkEnd w:id="143"/>
    </w:p>
    <w:p w14:paraId="0875E276" w14:textId="77777777" w:rsidR="00F07D8C" w:rsidRDefault="006B500A" w:rsidP="00F07D8C">
      <w:pPr>
        <w:pStyle w:val="Centered"/>
        <w:keepNext/>
      </w:pPr>
      <w:r>
        <w:pict w14:anchorId="2B3EE2F2">
          <v:shape id="_x0000_i1060" type="#_x0000_t75" style="width:269pt;height:244pt">
            <v:imagedata r:id="rId49" o:title="D3 Module"/>
          </v:shape>
        </w:pict>
      </w:r>
    </w:p>
    <w:p w14:paraId="1FCDD098" w14:textId="56C49C28" w:rsidR="00855F8E" w:rsidRDefault="00F07D8C" w:rsidP="00F07D8C">
      <w:pPr>
        <w:pStyle w:val="Figurecaption"/>
      </w:pPr>
      <w:bookmarkStart w:id="144" w:name="_Ref482022786"/>
      <w:bookmarkStart w:id="145" w:name="_Toc482090288"/>
      <w:r>
        <w:t xml:space="preserve">Figure </w:t>
      </w:r>
      <w:r>
        <w:fldChar w:fldCharType="begin"/>
      </w:r>
      <w:r>
        <w:instrText xml:space="preserve"> SEQ Figure \* ARABIC </w:instrText>
      </w:r>
      <w:r>
        <w:fldChar w:fldCharType="separate"/>
      </w:r>
      <w:r w:rsidR="00B41E9F">
        <w:rPr>
          <w:noProof/>
        </w:rPr>
        <w:t>40</w:t>
      </w:r>
      <w:r>
        <w:fldChar w:fldCharType="end"/>
      </w:r>
      <w:bookmarkEnd w:id="144"/>
      <w:r w:rsidR="00D8593F">
        <w:t xml:space="preserve"> Several parameters such as “</w:t>
      </w:r>
      <w:proofErr w:type="spellStart"/>
      <w:r w:rsidR="00D8593F">
        <w:t>sendIntermediateRREP</w:t>
      </w:r>
      <w:proofErr w:type="spellEnd"/>
      <w:r w:rsidR="00D8593F">
        <w:t>” relate to D3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B41E9F">
        <w:t>3.2</w:t>
      </w:r>
      <w:r w:rsidR="00D8593F">
        <w:fldChar w:fldCharType="end"/>
      </w:r>
      <w:r w:rsidR="00D8593F">
        <w:t>.</w:t>
      </w:r>
      <w:bookmarkEnd w:id="145"/>
    </w:p>
    <w:p w14:paraId="410E390A" w14:textId="1DB94548" w:rsidR="007A5D8F" w:rsidRDefault="00511089" w:rsidP="00D8593F">
      <w:r>
        <w:lastRenderedPageBreak/>
        <w:t>D3 retains the majority of the core INET implementation of DYMO. Any instances of references to a DYMO module in</w:t>
      </w:r>
      <w:r w:rsidR="00131674">
        <w:t xml:space="preserve"> the final simulation</w:t>
      </w:r>
      <w:r>
        <w:t xml:space="preserve"> should be taken to refer to the D3 module. D3 only implements two new parameters: “</w:t>
      </w:r>
      <w:proofErr w:type="spellStart"/>
      <w:r>
        <w:t>isGroundMaster</w:t>
      </w:r>
      <w:proofErr w:type="spellEnd"/>
      <w:r>
        <w:t>” and “</w:t>
      </w:r>
      <w:proofErr w:type="spellStart"/>
      <w:r>
        <w:t>isGroundStation</w:t>
      </w:r>
      <w:proofErr w:type="spellEnd"/>
      <w:r>
        <w:t xml:space="preserve">”. These parameters are used to handle the modifications referred to in section </w:t>
      </w:r>
      <w:r>
        <w:fldChar w:fldCharType="begin"/>
      </w:r>
      <w:r>
        <w:instrText xml:space="preserve"> REF _Ref482016983 \r \h </w:instrText>
      </w:r>
      <w:r>
        <w:fldChar w:fldCharType="separate"/>
      </w:r>
      <w:r w:rsidR="00B41E9F">
        <w:t>3.2.7</w:t>
      </w:r>
      <w:r>
        <w:fldChar w:fldCharType="end"/>
      </w:r>
      <w:r w:rsidR="007A5D8F">
        <w:t>. D3 is implemented in a more functional manner than CubeMac. D3 specifies dedicated functions for handling each type of route message with its current state being almost entirely described by the route entries in the containing node’s routing table</w:t>
      </w:r>
      <w:r w:rsidR="00131674">
        <w:t xml:space="preserve"> module</w:t>
      </w:r>
      <w:r w:rsidR="007A5D8F">
        <w:t xml:space="preserve">. </w:t>
      </w:r>
    </w:p>
    <w:p w14:paraId="534A6DED" w14:textId="0D1BEB7F" w:rsidR="00D8593F" w:rsidRDefault="007A5D8F" w:rsidP="00D8593F">
      <w:r>
        <w:t xml:space="preserve">Several aspects of the DYMO specification were found to be either omitted or incorrectly implemented within the existing INET module. Most notably, RERRs were non-functional, link costs and sequence numbers were incorrectly implemented and no mechanisms for loop detecting were implemented. Of these, link costs, sequence numbers and loop freedom </w:t>
      </w:r>
      <w:r w:rsidR="00131674">
        <w:t>were made</w:t>
      </w:r>
      <w:r>
        <w:t xml:space="preserve"> operative in D3. A “stand-in” solution for RERRs was implemented alongside the </w:t>
      </w:r>
      <w:r w:rsidR="007D3B73">
        <w:t>logic for the election of ground masters.</w:t>
      </w:r>
    </w:p>
    <w:p w14:paraId="7AE0A16C" w14:textId="5F6BBB8A" w:rsidR="000A5047" w:rsidRDefault="007D3B73" w:rsidP="00D8593F">
      <w:r>
        <w:t xml:space="preserve">As discussed, DYMO’s approach to interface handling is altered in D3 to match the behaviour of GMs and non-GMs. The implement of GM election constitutes the greatest departure from a viable “real-world” implementation within this work’s proposed protocols.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131674">
        <w:t>implementation</w:t>
      </w:r>
      <w:r w:rsidR="000A5047">
        <w:t xml:space="preserve"> based on information shared in packet headers, an additional “</w:t>
      </w:r>
      <w:proofErr w:type="spellStart"/>
      <w:r w:rsidR="000A5047">
        <w:t>RoleOracle</w:t>
      </w:r>
      <w:proofErr w:type="spellEnd"/>
      <w:r w:rsidR="000A5047">
        <w:t xml:space="preserve">” module is added to the simulation. </w:t>
      </w:r>
    </w:p>
    <w:p w14:paraId="265FF937" w14:textId="4573B41A" w:rsidR="007D3B73" w:rsidRDefault="000A5047" w:rsidP="00D8593F">
      <w:r>
        <w:t xml:space="preserve">D3’s role oracle module periodically “wake ups” at configurable intervals in order to determine whether the GM role should </w:t>
      </w:r>
      <w:r w:rsidR="00131674">
        <w:t>transfer</w:t>
      </w:r>
      <w:r>
        <w:t xml:space="preserve"> to a new master. Using the “closest </w:t>
      </w:r>
      <w:r>
        <w:lastRenderedPageBreak/>
        <w:t>master” approach, the oracle will traverse the module hierarchy using a number of built-in OMNeT++ functions. During this traversal the oracle collects the position</w:t>
      </w:r>
      <w:r w:rsidR="00510680">
        <w:t>s</w:t>
      </w:r>
      <w:r>
        <w:t xml:space="preserve"> </w:t>
      </w:r>
      <w:r w:rsidR="00510680">
        <w:t>of all network nodes and determine</w:t>
      </w:r>
      <w:r w:rsidR="00131674">
        <w:t>s</w:t>
      </w:r>
      <w:r w:rsidR="00510680">
        <w:t xml:space="preserve"> which node is currently the GM. If the GM is not the node closest to ground the oracle will call a number of functions which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B41E9F">
        <w:t xml:space="preserve">Figure </w:t>
      </w:r>
      <w:r w:rsidR="00B41E9F">
        <w:rPr>
          <w:noProof/>
        </w:rPr>
        <w:t>41</w:t>
      </w:r>
      <w:r w:rsidR="00B76B71">
        <w:fldChar w:fldCharType="end"/>
      </w:r>
      <w:r w:rsidR="00B76B71">
        <w:t>)</w:t>
      </w:r>
      <w:r w:rsidR="00510680">
        <w:t xml:space="preserve">. In simulation scenarios, at least one master is always in range of ground. As a result, one master will always be designated as the GM. Also, each transferal of the GM role constitutes the only possible source of a link break. Typically this would require the master </w:t>
      </w:r>
      <w:r w:rsidR="00131674">
        <w:t>vacating</w:t>
      </w:r>
      <w:r w:rsidR="00510680">
        <w:t xml:space="preserve"> the GM role to generate a RERR. However, as discussed, the implementation of RERRs in D3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6B500A" w:rsidP="00B76B71">
      <w:pPr>
        <w:pStyle w:val="Centered"/>
        <w:keepNext/>
      </w:pPr>
      <w:r>
        <w:lastRenderedPageBreak/>
        <w:pict w14:anchorId="492EC470">
          <v:shape id="_x0000_i1061" type="#_x0000_t75" style="width:196.5pt;height:283.5pt">
            <v:imagedata r:id="rId50" o:title="Closest Master GM"/>
          </v:shape>
        </w:pict>
      </w:r>
    </w:p>
    <w:p w14:paraId="060A5735" w14:textId="6032AD22" w:rsidR="00510680" w:rsidRDefault="00B76B71" w:rsidP="00B76B71">
      <w:pPr>
        <w:pStyle w:val="Figurecaption"/>
      </w:pPr>
      <w:bookmarkStart w:id="146" w:name="_Ref482020123"/>
      <w:bookmarkStart w:id="147" w:name="_Toc482090289"/>
      <w:r>
        <w:t xml:space="preserve">Figure </w:t>
      </w:r>
      <w:r>
        <w:fldChar w:fldCharType="begin"/>
      </w:r>
      <w:r>
        <w:instrText xml:space="preserve"> SEQ Figure \* ARABIC </w:instrText>
      </w:r>
      <w:r>
        <w:fldChar w:fldCharType="separate"/>
      </w:r>
      <w:r w:rsidR="00B41E9F">
        <w:rPr>
          <w:noProof/>
        </w:rPr>
        <w:t>41</w:t>
      </w:r>
      <w:r>
        <w:fldChar w:fldCharType="end"/>
      </w:r>
      <w:bookmarkEnd w:id="146"/>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47"/>
    </w:p>
    <w:p w14:paraId="79923C91" w14:textId="499BCD2C" w:rsidR="007D3B73" w:rsidRPr="00D8593F" w:rsidRDefault="00B76B71" w:rsidP="00D8593F">
      <w:r>
        <w:fldChar w:fldCharType="begin"/>
      </w:r>
      <w:r>
        <w:instrText xml:space="preserve"> REF _Ref482020123 \h </w:instrText>
      </w:r>
      <w:r>
        <w:fldChar w:fldCharType="separate"/>
      </w:r>
      <w:r w:rsidR="00B41E9F">
        <w:t xml:space="preserve">Figure </w:t>
      </w:r>
      <w:r w:rsidR="00B41E9F">
        <w:rPr>
          <w:noProof/>
        </w:rPr>
        <w:t>41</w:t>
      </w:r>
      <w:r>
        <w:fldChar w:fldCharType="end"/>
      </w:r>
      <w:r w:rsidR="00131674">
        <w:t xml:space="preserve"> indicates</w:t>
      </w:r>
      <w:r>
        <w:t xml:space="preserve"> the use of a potentially unexpected route to ground by </w:t>
      </w:r>
      <w:proofErr w:type="spellStart"/>
      <w:r>
        <w:t>nodeMaster</w:t>
      </w:r>
      <w:proofErr w:type="spellEnd"/>
      <w:r>
        <w:t xml:space="preserve">[4]. Rather than performing a single hop to </w:t>
      </w:r>
      <w:proofErr w:type="spellStart"/>
      <w:r>
        <w:t>nodeMaster</w:t>
      </w:r>
      <w:proofErr w:type="spellEnd"/>
      <w:r>
        <w:t xml:space="preserve">[3], </w:t>
      </w:r>
      <w:proofErr w:type="spellStart"/>
      <w:r>
        <w:t>nodeMaster</w:t>
      </w:r>
      <w:proofErr w:type="spellEnd"/>
      <w:r>
        <w:t xml:space="preserve">[4] opts for a route involving three hops starting with </w:t>
      </w:r>
      <w:proofErr w:type="spellStart"/>
      <w:r>
        <w:t>nodeMaster</w:t>
      </w:r>
      <w:proofErr w:type="spellEnd"/>
      <w:r>
        <w:t xml:space="preserve">[2].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B41E9F">
        <w:t xml:space="preserve">Figure </w:t>
      </w:r>
      <w:r w:rsidR="00B41E9F">
        <w:rPr>
          <w:noProof/>
        </w:rPr>
        <w:t>32</w:t>
      </w:r>
      <w:r>
        <w:fldChar w:fldCharType="end"/>
      </w:r>
      <w:r>
        <w:t xml:space="preserve">) D3 implements a function based on a receiving node’s </w:t>
      </w:r>
      <w:r w:rsidR="002655F3">
        <w:t xml:space="preserve">energy consumption since the beginning of simulation. This link cost </w:t>
      </w:r>
      <w:r w:rsidR="00131674">
        <w:t>allows D3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B41E9F">
        <w:t xml:space="preserve">Figure </w:t>
      </w:r>
      <w:r w:rsidR="00B41E9F">
        <w:rPr>
          <w:noProof/>
        </w:rPr>
        <w:t>41</w:t>
      </w:r>
      <w:r w:rsidR="002655F3">
        <w:fldChar w:fldCharType="end"/>
      </w:r>
      <w:r w:rsidR="002655F3">
        <w:t xml:space="preserve"> as the available route to </w:t>
      </w:r>
      <w:proofErr w:type="spellStart"/>
      <w:r w:rsidR="002655F3">
        <w:t>nodeMaster</w:t>
      </w:r>
      <w:proofErr w:type="spellEnd"/>
      <w:r w:rsidR="002655F3">
        <w:t xml:space="preserve">[3] is necessarily cheaper as all link costs must be greater than zero. The most likely cause of this route choice is an unresolved bug within INET’s DYMO module which has been carried into D3. In this case </w:t>
      </w:r>
      <w:proofErr w:type="spellStart"/>
      <w:r w:rsidR="002655F3">
        <w:lastRenderedPageBreak/>
        <w:t>nodeMaster</w:t>
      </w:r>
      <w:proofErr w:type="spellEnd"/>
      <w:r w:rsidR="002655F3">
        <w:t xml:space="preserve">[4] began route discovery and received an intermediate RREP from </w:t>
      </w:r>
      <w:proofErr w:type="spellStart"/>
      <w:r w:rsidR="002655F3">
        <w:t>nod</w:t>
      </w:r>
      <w:r w:rsidR="00131674">
        <w:t>eMaster</w:t>
      </w:r>
      <w:proofErr w:type="spellEnd"/>
      <w:r w:rsidR="00131674">
        <w:t>[2]. An</w:t>
      </w:r>
      <w:r w:rsidR="002655F3">
        <w:t xml:space="preserve"> RREP from ground should also have reached </w:t>
      </w:r>
      <w:proofErr w:type="spellStart"/>
      <w:r w:rsidR="002655F3">
        <w:t>nodeMaster</w:t>
      </w:r>
      <w:proofErr w:type="spellEnd"/>
      <w:r w:rsidR="002655F3">
        <w:t>[4] and allowed it replace its more expensive existing route to ground. It is possible that</w:t>
      </w:r>
      <w:r w:rsidR="00595CB4">
        <w:t xml:space="preserve"> D3’s</w:t>
      </w:r>
      <w:r w:rsidR="002655F3">
        <w:t xml:space="preserve"> use of sequences numbers caused </w:t>
      </w:r>
      <w:proofErr w:type="spellStart"/>
      <w:r w:rsidR="002655F3">
        <w:t>nodeMaster</w:t>
      </w:r>
      <w:proofErr w:type="spellEnd"/>
      <w:r w:rsidR="002655F3">
        <w:t xml:space="preserve">[4] to drop a cheaper route to ground in favour of a </w:t>
      </w:r>
      <w:r w:rsidR="00595CB4">
        <w:t>‘</w:t>
      </w:r>
      <w:r w:rsidR="002655F3">
        <w:t>fresher</w:t>
      </w:r>
      <w:r w:rsidR="00595CB4">
        <w:t xml:space="preserve">’ route </w:t>
      </w:r>
      <w:r w:rsidR="00131674">
        <w:t>represented by the</w:t>
      </w:r>
      <w:r w:rsidR="00595CB4">
        <w:t xml:space="preserve"> intermediate RREP from </w:t>
      </w:r>
      <w:proofErr w:type="spellStart"/>
      <w:r w:rsidR="00595CB4">
        <w:t>nodeMaster</w:t>
      </w:r>
      <w:proofErr w:type="spellEnd"/>
      <w:r w:rsidR="00595CB4">
        <w:t>[2]</w:t>
      </w:r>
      <w:r w:rsidR="002655F3">
        <w:t>.</w:t>
      </w:r>
    </w:p>
    <w:p w14:paraId="1F0DE625" w14:textId="2FDC2F24" w:rsidR="004D48C0" w:rsidRDefault="004D48C0" w:rsidP="004D48C0">
      <w:pPr>
        <w:pStyle w:val="Heading3"/>
      </w:pPr>
      <w:bookmarkStart w:id="148" w:name="_Toc482090221"/>
      <w:r>
        <w:t>Parameterization</w:t>
      </w:r>
      <w:bookmarkEnd w:id="148"/>
    </w:p>
    <w:p w14:paraId="2D094C60" w14:textId="1A85353C"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B41E9F">
        <w:t xml:space="preserve">Figure </w:t>
      </w:r>
      <w:r w:rsidR="00B41E9F">
        <w:rPr>
          <w:noProof/>
        </w:rPr>
        <w:t>37</w:t>
      </w:r>
      <w:r>
        <w:fldChar w:fldCharType="end"/>
      </w:r>
      <w:r>
        <w:t>, control various aspects of operation of differing modules.</w:t>
      </w:r>
      <w:r w:rsidR="00C87398">
        <w:t xml:space="preserve"> The parametrization of the node formation results in an in-cluster spacing of ~35m and the shortest inter-master </w:t>
      </w:r>
      <w:r w:rsidR="00131674">
        <w:t xml:space="preserve">spacing </w:t>
      </w:r>
      <w:r w:rsidR="00C87398">
        <w:t>of ~112m.</w:t>
      </w:r>
      <w:r>
        <w:t xml:space="preserve"> The most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B41E9F">
        <w:t xml:space="preserve">Table </w:t>
      </w:r>
      <w:r w:rsidR="00B41E9F">
        <w:rPr>
          <w:noProof/>
        </w:rPr>
        <w:t>2</w:t>
      </w:r>
      <w:r w:rsidR="0065371E">
        <w:fldChar w:fldCharType="end"/>
      </w:r>
      <w:r>
        <w:t xml:space="preserve">. </w:t>
      </w:r>
    </w:p>
    <w:p w14:paraId="5CE03654" w14:textId="005229FD" w:rsidR="0065371E" w:rsidRDefault="0065371E" w:rsidP="0065371E">
      <w:pPr>
        <w:pStyle w:val="Tabletitle"/>
      </w:pPr>
      <w:bookmarkStart w:id="149" w:name="_Ref482023491"/>
      <w:bookmarkStart w:id="150" w:name="_Ref482023487"/>
      <w:bookmarkStart w:id="151" w:name="_Toc482090291"/>
      <w:r>
        <w:t xml:space="preserve">Table </w:t>
      </w:r>
      <w:r>
        <w:fldChar w:fldCharType="begin"/>
      </w:r>
      <w:r>
        <w:instrText xml:space="preserve"> SEQ Table \* ARABIC </w:instrText>
      </w:r>
      <w:r>
        <w:fldChar w:fldCharType="separate"/>
      </w:r>
      <w:r w:rsidR="00B41E9F">
        <w:rPr>
          <w:noProof/>
        </w:rPr>
        <w:t>2</w:t>
      </w:r>
      <w:r>
        <w:fldChar w:fldCharType="end"/>
      </w:r>
      <w:bookmarkEnd w:id="149"/>
      <w:r>
        <w:t xml:space="preserve"> </w:t>
      </w:r>
      <w:bookmarkEnd w:id="150"/>
      <w:r w:rsidR="00141999">
        <w:t>All notable simulation parameters. Parameter values are based, where possible and practical, on the known capabilities of CubeSats.</w:t>
      </w:r>
      <w:bookmarkEnd w:id="151"/>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4BF2D2D7" w14:textId="77777777" w:rsidTr="00141999">
        <w:trPr>
          <w:trHeight w:val="576"/>
        </w:trPr>
        <w:tc>
          <w:tcPr>
            <w:tcW w:w="2151" w:type="dxa"/>
            <w:vAlign w:val="center"/>
          </w:tcPr>
          <w:p w14:paraId="5406290B" w14:textId="0E3E9B26" w:rsidR="00653270" w:rsidRPr="00653270" w:rsidRDefault="00653270" w:rsidP="0065371E">
            <w:pPr>
              <w:spacing w:after="0" w:line="276" w:lineRule="auto"/>
              <w:ind w:firstLine="0"/>
              <w:jc w:val="center"/>
              <w:rPr>
                <w:sz w:val="18"/>
              </w:rPr>
            </w:pPr>
            <w:proofErr w:type="spellStart"/>
            <w:r w:rsidRPr="00653270">
              <w:rPr>
                <w:sz w:val="18"/>
              </w:rPr>
              <w:t>RoleOralce</w:t>
            </w:r>
            <w:proofErr w:type="spellEnd"/>
          </w:p>
        </w:tc>
        <w:tc>
          <w:tcPr>
            <w:tcW w:w="2869" w:type="dxa"/>
            <w:vAlign w:val="center"/>
          </w:tcPr>
          <w:p w14:paraId="0B617C24" w14:textId="3A3D3222" w:rsidR="00653270" w:rsidRPr="00653270" w:rsidRDefault="00653270" w:rsidP="0065371E">
            <w:pPr>
              <w:spacing w:after="0" w:line="276" w:lineRule="auto"/>
              <w:ind w:firstLine="0"/>
              <w:jc w:val="center"/>
              <w:rPr>
                <w:sz w:val="18"/>
              </w:rPr>
            </w:pPr>
            <w:proofErr w:type="spellStart"/>
            <w:r w:rsidRPr="00653270">
              <w:rPr>
                <w:sz w:val="18"/>
              </w:rPr>
              <w:t>updateFrequency</w:t>
            </w:r>
            <w:proofErr w:type="spellEnd"/>
          </w:p>
        </w:tc>
        <w:tc>
          <w:tcPr>
            <w:tcW w:w="1461" w:type="dxa"/>
            <w:vAlign w:val="center"/>
          </w:tcPr>
          <w:p w14:paraId="35E42F32" w14:textId="51BC8F0A" w:rsidR="00653270" w:rsidRPr="00653270" w:rsidRDefault="00653270" w:rsidP="0065371E">
            <w:pPr>
              <w:spacing w:after="0" w:line="276" w:lineRule="auto"/>
              <w:ind w:firstLine="0"/>
              <w:jc w:val="center"/>
              <w:rPr>
                <w:sz w:val="18"/>
              </w:rPr>
            </w:pPr>
            <w:r w:rsidRPr="00653270">
              <w:rPr>
                <w:sz w:val="18"/>
              </w:rPr>
              <w:t>5s</w:t>
            </w:r>
          </w:p>
        </w:tc>
        <w:tc>
          <w:tcPr>
            <w:tcW w:w="2149" w:type="dxa"/>
            <w:vAlign w:val="center"/>
          </w:tcPr>
          <w:p w14:paraId="0DF35AE6" w14:textId="77777777" w:rsidR="00653270" w:rsidRPr="00653270" w:rsidRDefault="00653270" w:rsidP="0065371E">
            <w:pPr>
              <w:spacing w:after="0" w:line="276" w:lineRule="auto"/>
              <w:ind w:firstLine="0"/>
              <w:jc w:val="center"/>
              <w:rPr>
                <w:sz w:val="18"/>
              </w:rPr>
            </w:pP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proofErr w:type="spellStart"/>
            <w:r>
              <w:rPr>
                <w:sz w:val="18"/>
              </w:rPr>
              <w:t>UDPBasicApp</w:t>
            </w:r>
            <w:proofErr w:type="spellEnd"/>
          </w:p>
        </w:tc>
        <w:tc>
          <w:tcPr>
            <w:tcW w:w="2869" w:type="dxa"/>
            <w:vAlign w:val="center"/>
          </w:tcPr>
          <w:p w14:paraId="4042BF06" w14:textId="394FFDD7" w:rsidR="00653270" w:rsidRPr="00653270" w:rsidRDefault="00653270" w:rsidP="0065371E">
            <w:pPr>
              <w:spacing w:after="0" w:line="276" w:lineRule="auto"/>
              <w:ind w:firstLine="0"/>
              <w:jc w:val="center"/>
              <w:rPr>
                <w:sz w:val="18"/>
              </w:rPr>
            </w:pPr>
            <w:proofErr w:type="spellStart"/>
            <w:r>
              <w:rPr>
                <w:sz w:val="18"/>
              </w:rPr>
              <w:t>sendInterval</w:t>
            </w:r>
            <w:proofErr w:type="spellEnd"/>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19AC7CCA"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B41E9F">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proofErr w:type="spellStart"/>
            <w:r>
              <w:rPr>
                <w:sz w:val="18"/>
              </w:rPr>
              <w:t>slotDuration</w:t>
            </w:r>
            <w:proofErr w:type="spellEnd"/>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240EA5EA"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B41E9F" w:rsidRPr="00B41E9F">
              <w:rPr>
                <w:sz w:val="18"/>
                <w:szCs w:val="18"/>
              </w:rPr>
              <w:t xml:space="preserve">Figure </w:t>
            </w:r>
            <w:r w:rsidR="00B41E9F" w:rsidRPr="00B41E9F">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2984C26D"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B41E9F" w:rsidRPr="00B41E9F">
              <w:rPr>
                <w:sz w:val="18"/>
                <w:szCs w:val="18"/>
              </w:rPr>
              <w:t xml:space="preserve">Figure </w:t>
            </w:r>
            <w:r w:rsidR="00B41E9F" w:rsidRPr="00B41E9F">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proofErr w:type="spellStart"/>
            <w:r>
              <w:rPr>
                <w:sz w:val="18"/>
              </w:rPr>
              <w:t>IdealTransmitter</w:t>
            </w:r>
            <w:proofErr w:type="spellEnd"/>
            <w:r>
              <w:rPr>
                <w:sz w:val="18"/>
              </w:rPr>
              <w:t xml:space="preserve">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proofErr w:type="spellStart"/>
            <w:r>
              <w:rPr>
                <w:sz w:val="18"/>
              </w:rPr>
              <w:t>communicationRange</w:t>
            </w:r>
            <w:proofErr w:type="spellEnd"/>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proofErr w:type="spellStart"/>
            <w:r>
              <w:rPr>
                <w:sz w:val="18"/>
              </w:rPr>
              <w:t>IdealTransmitter</w:t>
            </w:r>
            <w:proofErr w:type="spellEnd"/>
            <w:r>
              <w:rPr>
                <w:sz w:val="18"/>
              </w:rPr>
              <w:t xml:space="preserve">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proofErr w:type="spellStart"/>
            <w:r>
              <w:rPr>
                <w:sz w:val="18"/>
              </w:rPr>
              <w:t>communicationRange</w:t>
            </w:r>
            <w:proofErr w:type="spellEnd"/>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proofErr w:type="spellStart"/>
            <w:r>
              <w:rPr>
                <w:sz w:val="18"/>
              </w:rPr>
              <w:t>LinearMobility</w:t>
            </w:r>
            <w:proofErr w:type="spellEnd"/>
          </w:p>
        </w:tc>
        <w:tc>
          <w:tcPr>
            <w:tcW w:w="2869" w:type="dxa"/>
            <w:vAlign w:val="center"/>
          </w:tcPr>
          <w:p w14:paraId="23C880FA" w14:textId="77777777" w:rsidR="006B146F" w:rsidRPr="00653270" w:rsidRDefault="006B146F" w:rsidP="00563A22">
            <w:pPr>
              <w:spacing w:after="0" w:line="276" w:lineRule="auto"/>
              <w:ind w:firstLine="0"/>
              <w:jc w:val="center"/>
              <w:rPr>
                <w:sz w:val="18"/>
              </w:rPr>
            </w:pPr>
            <w:proofErr w:type="spellStart"/>
            <w:r>
              <w:rPr>
                <w:sz w:val="18"/>
              </w:rPr>
              <w:t>intialZ</w:t>
            </w:r>
            <w:proofErr w:type="spellEnd"/>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proofErr w:type="spellStart"/>
            <w:r>
              <w:rPr>
                <w:sz w:val="18"/>
              </w:rPr>
              <w:lastRenderedPageBreak/>
              <w:t>LinearMobility</w:t>
            </w:r>
            <w:proofErr w:type="spellEnd"/>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1EE6BBE3"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41E9F">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proofErr w:type="spellStart"/>
            <w:r w:rsidRPr="006B146F">
              <w:rPr>
                <w:sz w:val="18"/>
              </w:rPr>
              <w:t>receivingPowerConsumption</w:t>
            </w:r>
            <w:proofErr w:type="spellEnd"/>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0C0C6BE5"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41E9F">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proofErr w:type="spellStart"/>
            <w:r w:rsidRPr="006B146F">
              <w:rPr>
                <w:sz w:val="18"/>
              </w:rPr>
              <w:t>transmittingPowerConsumption</w:t>
            </w:r>
            <w:proofErr w:type="spellEnd"/>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6EFBC17A"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41E9F">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proofErr w:type="spellStart"/>
            <w:r>
              <w:rPr>
                <w:sz w:val="18"/>
              </w:rPr>
              <w:t>r</w:t>
            </w:r>
            <w:r w:rsidRPr="006B146F">
              <w:rPr>
                <w:sz w:val="18"/>
              </w:rPr>
              <w:t>eceivingPowerConsumption</w:t>
            </w:r>
            <w:proofErr w:type="spellEnd"/>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proofErr w:type="spellStart"/>
            <w:r>
              <w:rPr>
                <w:sz w:val="18"/>
              </w:rPr>
              <w:t>t</w:t>
            </w:r>
            <w:r w:rsidRPr="006B146F">
              <w:rPr>
                <w:sz w:val="18"/>
              </w:rPr>
              <w:t>ransmittingPowerConsumption</w:t>
            </w:r>
            <w:proofErr w:type="spellEnd"/>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proofErr w:type="spellStart"/>
            <w:r>
              <w:rPr>
                <w:sz w:val="18"/>
              </w:rPr>
              <w:t>r</w:t>
            </w:r>
            <w:r w:rsidRPr="006B146F">
              <w:rPr>
                <w:sz w:val="18"/>
              </w:rPr>
              <w:t>eceivingPowerConsumption</w:t>
            </w:r>
            <w:proofErr w:type="spellEnd"/>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proofErr w:type="spellStart"/>
            <w:r>
              <w:rPr>
                <w:sz w:val="18"/>
              </w:rPr>
              <w:t>t</w:t>
            </w:r>
            <w:r w:rsidRPr="006B146F">
              <w:rPr>
                <w:sz w:val="18"/>
              </w:rPr>
              <w:t>ransmittingPowerConsumption</w:t>
            </w:r>
            <w:proofErr w:type="spellEnd"/>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167E83A9"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B41E9F">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proofErr w:type="spellStart"/>
            <w:r w:rsidRPr="006B146F">
              <w:rPr>
                <w:sz w:val="18"/>
              </w:rPr>
              <w:t>sleepPowerConsumption</w:t>
            </w:r>
            <w:proofErr w:type="spellEnd"/>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proofErr w:type="spellStart"/>
            <w:r w:rsidRPr="006B146F">
              <w:rPr>
                <w:sz w:val="18"/>
              </w:rPr>
              <w:t>switchingPowerConsumption</w:t>
            </w:r>
            <w:proofErr w:type="spellEnd"/>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2A68AFD4" w:rsidR="0004485D" w:rsidRDefault="0004485D" w:rsidP="00141999">
      <w:pPr>
        <w:pStyle w:val="Heading3"/>
      </w:pPr>
      <w:bookmarkStart w:id="152" w:name="_Toc482090222"/>
      <w:r>
        <w:t>Scenario 1</w:t>
      </w:r>
      <w:bookmarkEnd w:id="152"/>
    </w:p>
    <w:p w14:paraId="48FB9419" w14:textId="69672BC2"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B41E9F">
        <w:t>3.1.5</w:t>
      </w:r>
      <w:r w:rsidR="00A471F4">
        <w:fldChar w:fldCharType="end"/>
      </w:r>
      <w:r w:rsidR="00A471F4">
        <w:t>, are disabled</w:t>
      </w:r>
      <w:r w:rsidR="00ED6754">
        <w:t>. The only change made by Scenario 1b is to set CubeMac’s “</w:t>
      </w:r>
      <w:proofErr w:type="spellStart"/>
      <w:r w:rsidR="00ED6754">
        <w:t>energySavingFeatures</w:t>
      </w:r>
      <w:proofErr w:type="spellEnd"/>
      <w:r w:rsidR="00ED6754">
        <w:t>” parameter to “false”</w:t>
      </w:r>
      <w:r w:rsidR="00A471F4">
        <w:t xml:space="preserve">. </w:t>
      </w:r>
      <w:r>
        <w:t xml:space="preserve"> </w:t>
      </w:r>
      <w:r w:rsidRPr="00A471F4">
        <w:rPr>
          <w:b/>
          <w:highlight w:val="yellow"/>
        </w:rPr>
        <w:t xml:space="preserve">Due to issues with … </w:t>
      </w:r>
      <w:r w:rsidR="00A471F4">
        <w:rPr>
          <w:b/>
          <w:highlight w:val="yellow"/>
        </w:rPr>
        <w:t>scenario 1a and 1b are run for</w:t>
      </w:r>
      <w:r w:rsidRPr="00A471F4">
        <w:rPr>
          <w:b/>
          <w:highlight w:val="yellow"/>
        </w:rPr>
        <w:t xml:space="preserve"> XXX seconds which</w:t>
      </w:r>
      <w:r w:rsidR="00A471F4">
        <w:rPr>
          <w:b/>
          <w:highlight w:val="yellow"/>
        </w:rPr>
        <w:t xml:space="preserve"> represents N passes over ground …</w:t>
      </w:r>
      <w:r>
        <w:rPr>
          <w:b/>
        </w:rPr>
        <w:t xml:space="preserve"> </w:t>
      </w:r>
    </w:p>
    <w:p w14:paraId="439108A9" w14:textId="4DD73C2D" w:rsidR="0004485D" w:rsidRDefault="0004485D" w:rsidP="00141999">
      <w:pPr>
        <w:pStyle w:val="Heading3"/>
      </w:pPr>
      <w:bookmarkStart w:id="153" w:name="_Toc482090223"/>
      <w:r>
        <w:t>Scenario 2</w:t>
      </w:r>
      <w:bookmarkEnd w:id="153"/>
    </w:p>
    <w:p w14:paraId="2E0605F3" w14:textId="1DE53277" w:rsidR="0004485D" w:rsidRPr="00A471F4" w:rsidRDefault="00870574" w:rsidP="0004485D">
      <w:pPr>
        <w:rPr>
          <w:b/>
        </w:rPr>
      </w:pPr>
      <w:r>
        <w:t xml:space="preserve">Scenario 2a and 2b are used to compare the performance of CubeMac with it’s pure TDMA mode and an existing INET CSMA MAC protocol respectively. In scenario 2a, CubeMac </w:t>
      </w:r>
      <w:r>
        <w:lastRenderedPageBreak/>
        <w:t xml:space="preserve">has its </w:t>
      </w:r>
      <w:proofErr w:type="spellStart"/>
      <w:r>
        <w:t>pureTDMA</w:t>
      </w:r>
      <w:proofErr w:type="spellEnd"/>
      <w:r>
        <w:t xml:space="preserve"> parameter set to “true” </w:t>
      </w:r>
      <w:r>
        <w:fldChar w:fldCharType="begin"/>
      </w:r>
      <w:r>
        <w:instrText xml:space="preserve"> REF _Ref482015671 \h </w:instrText>
      </w:r>
      <w:r>
        <w:fldChar w:fldCharType="separate"/>
      </w:r>
      <w:r w:rsidR="00B41E9F">
        <w:t xml:space="preserve">Figure </w:t>
      </w:r>
      <w:r w:rsidR="00B41E9F">
        <w:rPr>
          <w:noProof/>
        </w:rPr>
        <w:t>39</w:t>
      </w:r>
      <w:r>
        <w:fldChar w:fldCharType="end"/>
      </w:r>
      <w:r>
        <w:t xml:space="preserve">. All slaves have their parameters adjusted to match those of master nodes. Scenario 2b, replaces the CubeMac module in S2S I/Fs entirely with </w:t>
      </w:r>
      <w:r w:rsidR="00A471F4">
        <w:t>an existing INET CSMA module. This module is configured not to use acknowledgements and where possible to match the corresponding parameters of CubeMac in scenario 1a.</w:t>
      </w:r>
      <w:r>
        <w:t xml:space="preserve"> </w:t>
      </w:r>
      <w:r w:rsidR="00A471F4" w:rsidRPr="00A471F4">
        <w:rPr>
          <w:b/>
          <w:highlight w:val="yellow"/>
        </w:rPr>
        <w:t xml:space="preserve">Due to issues with … </w:t>
      </w:r>
      <w:r w:rsidR="00A471F4">
        <w:rPr>
          <w:b/>
          <w:highlight w:val="yellow"/>
        </w:rPr>
        <w:t>scenario 2a and 2b are run for</w:t>
      </w:r>
      <w:r w:rsidR="00A471F4" w:rsidRPr="00A471F4">
        <w:rPr>
          <w:b/>
          <w:highlight w:val="yellow"/>
        </w:rPr>
        <w:t xml:space="preserve"> XXX seconds which</w:t>
      </w:r>
      <w:r w:rsidR="00A471F4">
        <w:rPr>
          <w:b/>
          <w:highlight w:val="yellow"/>
        </w:rPr>
        <w:t xml:space="preserve"> represents N passes over ground …</w:t>
      </w:r>
    </w:p>
    <w:p w14:paraId="694E9EF6" w14:textId="30FEE1D4" w:rsidR="0004485D" w:rsidRDefault="0004485D" w:rsidP="00A471F4">
      <w:pPr>
        <w:pStyle w:val="Heading3"/>
      </w:pPr>
      <w:bookmarkStart w:id="154" w:name="_Toc482090224"/>
      <w:r>
        <w:t>Scenario 3</w:t>
      </w:r>
      <w:bookmarkEnd w:id="154"/>
    </w:p>
    <w:p w14:paraId="0FEE3385" w14:textId="50650B10" w:rsidR="00A471F4" w:rsidRDefault="00A471F4" w:rsidP="0004485D">
      <w:r>
        <w:t xml:space="preserve">The default “closest-master” approach is used by the </w:t>
      </w:r>
      <w:proofErr w:type="spellStart"/>
      <w:r>
        <w:t>RoleOracle</w:t>
      </w:r>
      <w:proofErr w:type="spellEnd"/>
      <w:r>
        <w:t xml:space="preserve"> in scenario 1a. In scenario 3 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6B500A"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7201A236"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 If a master with a lower score is within range of ground (</w:t>
      </w:r>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≤150m)</m:t>
        </m:r>
      </m:oMath>
      <w:r w:rsidR="00563A22">
        <w:t xml:space="preserve"> it assumes the GM role. </w:t>
      </w:r>
      <w:r w:rsidR="00267FDA" w:rsidRPr="0085422C">
        <w:rPr>
          <w:b/>
          <w:highlight w:val="yellow"/>
        </w:rPr>
        <w:t>As with scenarios … is was only possible to run scenario for 3 …</w:t>
      </w:r>
      <w:r w:rsidR="00267FDA">
        <w:rPr>
          <w:b/>
        </w:rPr>
        <w:t xml:space="preserve"> </w:t>
      </w:r>
    </w:p>
    <w:p w14:paraId="17129FF0" w14:textId="4706AD98" w:rsidR="0004485D" w:rsidRDefault="0004485D" w:rsidP="00A471F4">
      <w:pPr>
        <w:pStyle w:val="Heading2"/>
      </w:pPr>
      <w:bookmarkStart w:id="155" w:name="_Ref482009285"/>
      <w:bookmarkStart w:id="156" w:name="_Ref482016297"/>
      <w:bookmarkStart w:id="157" w:name="_Ref482016317"/>
      <w:bookmarkStart w:id="158" w:name="_Toc482090225"/>
      <w:r>
        <w:lastRenderedPageBreak/>
        <w:t>Issues</w:t>
      </w:r>
      <w:bookmarkEnd w:id="155"/>
      <w:bookmarkEnd w:id="156"/>
      <w:bookmarkEnd w:id="157"/>
      <w:bookmarkEnd w:id="158"/>
    </w:p>
    <w:p w14:paraId="3CF18ECA" w14:textId="48079809"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relating directly to OMNeT++ the INET framework. </w:t>
      </w:r>
    </w:p>
    <w:p w14:paraId="47620080" w14:textId="13CE1A23" w:rsidR="000915E7" w:rsidRDefault="000915E7" w:rsidP="002E7D17">
      <w:pPr>
        <w:pStyle w:val="Heading3"/>
      </w:pPr>
      <w:bookmarkStart w:id="159" w:name="_Toc482090226"/>
      <w:r>
        <w:t>CDMA</w:t>
      </w:r>
      <w:bookmarkEnd w:id="159"/>
    </w:p>
    <w:p w14:paraId="64CD7B44" w14:textId="0DB18EEF" w:rsidR="000915E7" w:rsidRDefault="002E7D17" w:rsidP="000915E7">
      <w:r>
        <w:t xml:space="preserve">Simulations are configured to use </w:t>
      </w:r>
      <w:r w:rsidR="00A04AEC">
        <w:t xml:space="preserve">INET’s </w:t>
      </w:r>
      <w:proofErr w:type="spellStart"/>
      <w:r>
        <w:t>IdealRadio</w:t>
      </w:r>
      <w:proofErr w:type="spellEnd"/>
      <w:r>
        <w:t xml:space="preserve"> modules (</w:t>
      </w:r>
      <w:r>
        <w:fldChar w:fldCharType="begin"/>
      </w:r>
      <w:r>
        <w:instrText xml:space="preserve"> REF _Ref482008584 \h </w:instrText>
      </w:r>
      <w:r>
        <w:fldChar w:fldCharType="separate"/>
      </w:r>
      <w:r w:rsidR="00B41E9F">
        <w:t xml:space="preserve">Figure </w:t>
      </w:r>
      <w:r w:rsidR="00B41E9F">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several of which are utilized in the design of simulation.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schedules an event at </w:t>
      </w:r>
      <w:r w:rsidR="00C72A93">
        <w:t xml:space="preserve">the </w:t>
      </w:r>
      <w:r>
        <w:t>calculated end of the reception packet.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the receptionTimer, only one</w:t>
      </w:r>
      <w:r w:rsidR="00D94CB4">
        <w:t xml:space="preserve"> reception will succeed</w:t>
      </w:r>
      <w:r w:rsidR="00C72A93">
        <w:t xml:space="preserve"> due to the reuse of the receptionTimer message</w:t>
      </w:r>
      <w:r w:rsidR="00D94CB4">
        <w:t>. Th</w:t>
      </w:r>
      <w:r w:rsidR="00C72A93">
        <w:t xml:space="preserve">e failure of the receipt of a </w:t>
      </w:r>
      <w:r w:rsidR="00D94CB4">
        <w:t>packet</w:t>
      </w:r>
      <w:r w:rsidR="00C72A93">
        <w:t xml:space="preserve"> in this case</w:t>
      </w:r>
      <w:r w:rsidR="00D94CB4">
        <w:t xml:space="preserve"> occurs silently. As such, correctly identifying this issue consumed considerable resources. </w:t>
      </w:r>
    </w:p>
    <w:p w14:paraId="5422267F" w14:textId="4EB7DCCD" w:rsidR="00D94CB4" w:rsidRPr="002E7D17" w:rsidRDefault="00D94CB4" w:rsidP="000915E7">
      <w:r>
        <w:lastRenderedPageBreak/>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t xml:space="preserve"> radio modules based on the Radio module</w:t>
      </w:r>
      <w:r w:rsidR="00C72A93">
        <w:t xml:space="preserve"> other than</w:t>
      </w:r>
      <w:r>
        <w:t xml:space="preserve"> the IdealRadio module. As such, simulations could not be carried out </w:t>
      </w:r>
      <w:r w:rsidR="00C72A93">
        <w:t>using</w:t>
      </w:r>
      <w:r>
        <w:t xml:space="preserve"> INET’s more realistic radios and radio medium modules.  </w:t>
      </w:r>
    </w:p>
    <w:p w14:paraId="78563C15" w14:textId="0336B467" w:rsidR="000915E7" w:rsidRDefault="000915E7" w:rsidP="002E7D17">
      <w:pPr>
        <w:pStyle w:val="Heading3"/>
      </w:pPr>
      <w:bookmarkStart w:id="160" w:name="_Toc482090227"/>
      <w:r>
        <w:t>AODV</w:t>
      </w:r>
      <w:bookmarkEnd w:id="160"/>
    </w:p>
    <w:p w14:paraId="3D0E38C5" w14:textId="77777777" w:rsidR="00C72A93" w:rsidRDefault="00D94CB4" w:rsidP="000915E7">
      <w:r>
        <w:t>The INET framework provides several</w:t>
      </w:r>
      <w:r w:rsidR="00E67B4E">
        <w:t xml:space="preserve"> routing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E67B4E">
        <w:t xml:space="preserve"> traverse the implemented network. Due to the T</w:t>
      </w:r>
      <w:r w:rsidR="00C72A93">
        <w:t>DMA based nature of CubeMac even highly accurate</w:t>
      </w:r>
      <w:r w:rsidR="00E67B4E">
        <w:t xml:space="preserve"> estimates resulted in numerous instances of packet loss, repeated route discovery failures and runtime errors. Although it was found that through multiple parameter sweeps AODV timing parameters could be tuned to eliminate ill effects, this approach </w:t>
      </w:r>
      <w:r w:rsidR="00C72A93">
        <w:t>proved</w:t>
      </w:r>
      <w:r w:rsidR="00E67B4E">
        <w:t xml:space="preserve"> highly impractical as development progressed. </w:t>
      </w:r>
    </w:p>
    <w:p w14:paraId="64B38CA9" w14:textId="51140FCD" w:rsidR="000915E7" w:rsidRPr="00E67B4E" w:rsidRDefault="00E67B4E" w:rsidP="000915E7">
      <w:r>
        <w:t>DYMO was used in place of AODV as it didn’t rely on such timing parameters. However, even the INET DYMO module did not work as expected immediately</w:t>
      </w:r>
      <w:r w:rsidR="00C72A93">
        <w:t xml:space="preserve"> primarily</w:t>
      </w:r>
      <w:r>
        <w:t xml:space="preserve"> as a result of its omission of loop detection features.</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61" w:name="_Toc482090228"/>
      <w:r>
        <w:lastRenderedPageBreak/>
        <w:t>DYMO</w:t>
      </w:r>
      <w:bookmarkEnd w:id="161"/>
    </w:p>
    <w:p w14:paraId="3E06A689" w14:textId="12FB739B"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B41E9F">
        <w:t>4.1.2</w:t>
      </w:r>
      <w:r w:rsidR="008F2B4A">
        <w:fldChar w:fldCharType="end"/>
      </w:r>
      <w:r w:rsidR="008F2B4A">
        <w:t xml:space="preserve">, INET’s DYMO module included various bugs and omissions relating to route metrics, loop detection and RERRs. Aside from these, two issues </w:t>
      </w:r>
      <w:r w:rsidR="00CB2CC4">
        <w:t>consumed considerable resources. These related to multiple</w:t>
      </w:r>
      <w:r w:rsidR="008F2B4A">
        <w:t xml:space="preserve"> interface handling and DYMO’s use of multicast. The former is discussed in section </w:t>
      </w:r>
      <w:r w:rsidR="008F2B4A">
        <w:fldChar w:fldCharType="begin"/>
      </w:r>
      <w:r w:rsidR="008F2B4A">
        <w:instrText xml:space="preserve"> REF _Ref482034555 \r \h </w:instrText>
      </w:r>
      <w:r w:rsidR="008F2B4A">
        <w:fldChar w:fldCharType="separate"/>
      </w:r>
      <w:r w:rsidR="00B41E9F">
        <w:t>3.2.7</w:t>
      </w:r>
      <w:r w:rsidR="008F2B4A">
        <w:fldChar w:fldCharType="end"/>
      </w:r>
      <w:r w:rsidR="007038B1">
        <w:t>. T</w:t>
      </w:r>
      <w:r w:rsidR="008F2B4A">
        <w:t xml:space="preserve">he section omits several issues which had to be addressed </w:t>
      </w:r>
      <w:r w:rsidR="007038B1">
        <w:t>i</w:t>
      </w:r>
      <w:r w:rsidR="00CB2CC4">
        <w:t xml:space="preserve">n order to implement the desired </w:t>
      </w:r>
      <w:r w:rsidR="007038B1">
        <w:t>multiple interface behaviour</w:t>
      </w:r>
      <w:r w:rsidR="008F2B4A">
        <w:t>.</w:t>
      </w:r>
      <w:r w:rsidR="007038B1">
        <w:t xml:space="preserve"> By default</w:t>
      </w:r>
      <w:r w:rsidR="008F2B4A">
        <w:t xml:space="preserve"> DYMO </w:t>
      </w:r>
      <w:r w:rsidR="007038B1">
        <w:t xml:space="preserve">is implemented to announce, a single </w:t>
      </w:r>
      <w:r w:rsidR="00CB2CC4">
        <w:t>“routerID”</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 addresses of both interfaces are required</w:t>
      </w:r>
      <w:r w:rsidR="008F2B4A">
        <w:t xml:space="preserve">. Several workarounds were necessary in order to insure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11AD70EE"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is poorly suit for use with even simple multiple interfaces</w:t>
      </w:r>
      <w:r w:rsidR="001A44D9">
        <w:t xml:space="preserve"> use cases. </w:t>
      </w:r>
    </w:p>
    <w:p w14:paraId="09243898" w14:textId="3137FE5E"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w:t>
      </w:r>
      <w:r>
        <w:lastRenderedPageBreak/>
        <w:t>This issue was addressed by registering all interfaces within the same multicast group and modifying a number of modules to correctly handle IPv4 multicast.</w:t>
      </w:r>
    </w:p>
    <w:p w14:paraId="3D0A4CE3" w14:textId="468866BF" w:rsidR="005A1D1B" w:rsidRDefault="005A1D1B" w:rsidP="002E7D17">
      <w:pPr>
        <w:pStyle w:val="Heading3"/>
      </w:pPr>
      <w:bookmarkStart w:id="162" w:name="_Toc482090229"/>
      <w:r>
        <w:t>Intermittent Failures</w:t>
      </w:r>
      <w:bookmarkEnd w:id="162"/>
    </w:p>
    <w:p w14:paraId="5E4C7CA7" w14:textId="26599E62"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collection of results</w:t>
      </w:r>
      <w:r w:rsidR="00A04AEC">
        <w:t xml:space="preserve"> </w:t>
      </w:r>
      <w:r w:rsidR="00CB2CC4">
        <w:t>for</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CB2CC4">
        <w:t>Similarly, faults exhibit no clear patterns</w:t>
      </w:r>
      <w:r w:rsidR="00A04AEC">
        <w:t xml:space="preserve"> other than the fact they become more likely as the number of simulation events increases</w:t>
      </w:r>
      <w:r w:rsidR="001266E5">
        <w:t xml:space="preserve">. OMNeT++ simulations were executed on a machine </w:t>
      </w:r>
      <w:r w:rsidR="00A04AEC">
        <w:t>running the</w:t>
      </w:r>
      <w:r w:rsidR="001266E5">
        <w:t xml:space="preserve"> Windows 10</w:t>
      </w:r>
      <w:r w:rsidR="00A04AEC">
        <w:t xml:space="preserve"> operating system. I</w:t>
      </w:r>
      <w:r w:rsidR="001266E5">
        <w:t xml:space="preserve">t is possible that the simulation kernel is more </w:t>
      </w:r>
      <w:r w:rsidR="00A04AEC">
        <w:t xml:space="preserve">stable </w:t>
      </w:r>
      <w:r w:rsidR="001266E5">
        <w:t xml:space="preserve">when executed on Linux based operating systems. </w:t>
      </w:r>
    </w:p>
    <w:p w14:paraId="056E01C3" w14:textId="7D9C8BAD" w:rsidR="00CA77B1" w:rsidRDefault="00F90C42" w:rsidP="00362833">
      <w:pPr>
        <w:pStyle w:val="Heading1"/>
      </w:pPr>
      <w:bookmarkStart w:id="163" w:name="_Toc482090230"/>
      <w:r>
        <w:lastRenderedPageBreak/>
        <w:t>Results</w:t>
      </w:r>
      <w:bookmarkEnd w:id="163"/>
    </w:p>
    <w:p w14:paraId="79A75678" w14:textId="0801726E" w:rsidR="00787CE2" w:rsidRPr="00787CE2" w:rsidRDefault="002F0B5F" w:rsidP="00787CE2">
      <w:r>
        <w:t>OMNeT++ analysing simulation results …</w:t>
      </w:r>
      <w:bookmarkStart w:id="164" w:name="_GoBack"/>
      <w:bookmarkEnd w:id="164"/>
    </w:p>
    <w:p w14:paraId="427ABD00" w14:textId="74F3FEAD" w:rsidR="00D27B16" w:rsidRDefault="00D27B16" w:rsidP="00362833">
      <w:pPr>
        <w:pStyle w:val="Heading2"/>
      </w:pPr>
      <w:bookmarkStart w:id="165" w:name="_Toc482090231"/>
      <w:r>
        <w:t>Key Metrics</w:t>
      </w:r>
      <w:bookmarkEnd w:id="165"/>
    </w:p>
    <w:p w14:paraId="4F7E26D6" w14:textId="5C8AB276" w:rsidR="00D27B16" w:rsidRPr="00D27B16" w:rsidRDefault="00D27B16" w:rsidP="00362833">
      <w:r>
        <w:t>…</w:t>
      </w:r>
    </w:p>
    <w:p w14:paraId="71CBC5E4" w14:textId="029F2E49" w:rsidR="00CA77B1" w:rsidRDefault="00D27B16" w:rsidP="00362833">
      <w:pPr>
        <w:pStyle w:val="Heading2"/>
      </w:pPr>
      <w:bookmarkStart w:id="166" w:name="_Toc482090232"/>
      <w:r>
        <w:t>Simulation Results</w:t>
      </w:r>
      <w:bookmarkEnd w:id="166"/>
    </w:p>
    <w:p w14:paraId="52E123EC" w14:textId="77777777" w:rsidR="00CA77B1" w:rsidRDefault="00CA77B1" w:rsidP="00362833">
      <w:r>
        <w:t>…</w:t>
      </w:r>
    </w:p>
    <w:p w14:paraId="33CE8816" w14:textId="42E57617" w:rsidR="00CA77B1" w:rsidRDefault="00D27B16" w:rsidP="00362833">
      <w:pPr>
        <w:pStyle w:val="Heading3"/>
      </w:pPr>
      <w:bookmarkStart w:id="167" w:name="_Toc482090233"/>
      <w:r>
        <w:t>Scenario</w:t>
      </w:r>
      <w:r w:rsidR="00CA77B1">
        <w:t xml:space="preserve"> 1</w:t>
      </w:r>
      <w:bookmarkEnd w:id="167"/>
    </w:p>
    <w:p w14:paraId="77F0313C" w14:textId="55845CFC" w:rsidR="00D27B16" w:rsidRPr="00D27B16" w:rsidRDefault="00D27B16" w:rsidP="00362833">
      <w:r>
        <w:t>…</w:t>
      </w:r>
    </w:p>
    <w:p w14:paraId="74EAF81E" w14:textId="56A405AE" w:rsidR="00CA77B1" w:rsidRDefault="00D27B16" w:rsidP="00362833">
      <w:pPr>
        <w:pStyle w:val="Heading3"/>
      </w:pPr>
      <w:bookmarkStart w:id="168" w:name="_Toc482090234"/>
      <w:r>
        <w:t xml:space="preserve">Scenario </w:t>
      </w:r>
      <w:r w:rsidR="00CA77B1">
        <w:t>2</w:t>
      </w:r>
      <w:bookmarkEnd w:id="168"/>
    </w:p>
    <w:p w14:paraId="6D7ACE15" w14:textId="0CFFDA1E" w:rsidR="00D27B16" w:rsidRPr="00D27B16" w:rsidRDefault="00D27B16" w:rsidP="00362833">
      <w:r>
        <w:t>…</w:t>
      </w:r>
    </w:p>
    <w:p w14:paraId="6022C24E" w14:textId="4A5E084F" w:rsidR="00F90C42" w:rsidRDefault="00D27B16" w:rsidP="00362833">
      <w:pPr>
        <w:pStyle w:val="Heading3"/>
      </w:pPr>
      <w:bookmarkStart w:id="169" w:name="_Toc482090235"/>
      <w:r>
        <w:t>Scenario</w:t>
      </w:r>
      <w:r w:rsidR="00CA77B1">
        <w:t xml:space="preserve"> 3</w:t>
      </w:r>
      <w:bookmarkEnd w:id="169"/>
    </w:p>
    <w:p w14:paraId="14718D74" w14:textId="0B66D033" w:rsidR="00D27B16" w:rsidRDefault="00D27B16" w:rsidP="00362833">
      <w:r>
        <w:t>…</w:t>
      </w:r>
    </w:p>
    <w:p w14:paraId="7D483E20" w14:textId="579D1278" w:rsidR="00F90C42" w:rsidRDefault="002473AA" w:rsidP="00362833">
      <w:pPr>
        <w:pStyle w:val="Heading1"/>
      </w:pPr>
      <w:bookmarkStart w:id="170" w:name="_Toc482090236"/>
      <w:r>
        <w:lastRenderedPageBreak/>
        <w:t>Conclusions</w:t>
      </w:r>
      <w:bookmarkEnd w:id="170"/>
    </w:p>
    <w:p w14:paraId="2EF59E41" w14:textId="77777777" w:rsidR="00F90C42" w:rsidRDefault="00F90C42" w:rsidP="00362833">
      <w:pPr>
        <w:pStyle w:val="Heading2"/>
      </w:pPr>
      <w:bookmarkStart w:id="171" w:name="_Toc482090237"/>
      <w:r>
        <w:t>Discussion</w:t>
      </w:r>
      <w:bookmarkEnd w:id="171"/>
    </w:p>
    <w:p w14:paraId="615C1268" w14:textId="3986AD4D" w:rsidR="00F90C42" w:rsidRDefault="006C3A76" w:rsidP="00362833">
      <w:r>
        <w:t>…</w:t>
      </w:r>
    </w:p>
    <w:p w14:paraId="7EB32AE6" w14:textId="78A0E5C3" w:rsidR="006E49F7" w:rsidRDefault="006E49F7" w:rsidP="006E49F7">
      <w:pPr>
        <w:pStyle w:val="Heading3"/>
      </w:pPr>
      <w:bookmarkStart w:id="172" w:name="_Toc482090238"/>
      <w:r>
        <w:t>Results</w:t>
      </w:r>
      <w:bookmarkEnd w:id="172"/>
    </w:p>
    <w:p w14:paraId="4F9B653F" w14:textId="0A8BA3BB" w:rsidR="006E49F7" w:rsidRPr="006E49F7" w:rsidRDefault="006E49F7" w:rsidP="006E49F7">
      <w:r>
        <w:t>…</w:t>
      </w:r>
    </w:p>
    <w:p w14:paraId="4990FB9E" w14:textId="2938A930" w:rsidR="006E49F7" w:rsidRDefault="006E49F7" w:rsidP="006E49F7">
      <w:pPr>
        <w:pStyle w:val="Heading4"/>
      </w:pPr>
      <w:bookmarkStart w:id="173" w:name="_Toc482090239"/>
      <w:r>
        <w:t>Scenario 1</w:t>
      </w:r>
      <w:bookmarkEnd w:id="173"/>
    </w:p>
    <w:p w14:paraId="7DBF70F3" w14:textId="2970E08F" w:rsidR="006E49F7" w:rsidRPr="006E49F7" w:rsidRDefault="006E49F7" w:rsidP="006E49F7">
      <w:r>
        <w:t>…</w:t>
      </w:r>
    </w:p>
    <w:p w14:paraId="097C8663" w14:textId="2A6012BE" w:rsidR="006E49F7" w:rsidRDefault="006E49F7" w:rsidP="006E49F7">
      <w:pPr>
        <w:pStyle w:val="Heading4"/>
      </w:pPr>
      <w:bookmarkStart w:id="174" w:name="_Toc482090240"/>
      <w:r>
        <w:t>Scenario 2</w:t>
      </w:r>
      <w:bookmarkEnd w:id="174"/>
    </w:p>
    <w:p w14:paraId="42BBD24C" w14:textId="61DD73E2" w:rsidR="006E49F7" w:rsidRPr="006E49F7" w:rsidRDefault="006E49F7" w:rsidP="006E49F7">
      <w:r>
        <w:t>…</w:t>
      </w:r>
    </w:p>
    <w:p w14:paraId="30CD899D" w14:textId="2F832E29" w:rsidR="006E49F7" w:rsidRDefault="006E49F7" w:rsidP="006E49F7">
      <w:pPr>
        <w:pStyle w:val="Heading4"/>
      </w:pPr>
      <w:bookmarkStart w:id="175" w:name="_Toc482090241"/>
      <w:r>
        <w:t>Scenario 3</w:t>
      </w:r>
      <w:bookmarkEnd w:id="175"/>
    </w:p>
    <w:p w14:paraId="568EB4CF" w14:textId="04A95BBE" w:rsidR="006E49F7" w:rsidRPr="006E49F7" w:rsidRDefault="006E49F7" w:rsidP="006E49F7">
      <w:r>
        <w:t>…</w:t>
      </w:r>
    </w:p>
    <w:p w14:paraId="3A4983B8" w14:textId="2EA79980" w:rsidR="00787CE2" w:rsidRDefault="00787CE2" w:rsidP="00787CE2">
      <w:pPr>
        <w:pStyle w:val="Heading3"/>
      </w:pPr>
      <w:bookmarkStart w:id="176" w:name="_Toc482090242"/>
      <w:r>
        <w:t>Contribution</w:t>
      </w:r>
      <w:r w:rsidR="000915E7">
        <w:t>s</w:t>
      </w:r>
      <w:bookmarkEnd w:id="176"/>
    </w:p>
    <w:p w14:paraId="0D6DBE3B" w14:textId="29324A81" w:rsidR="00787CE2" w:rsidRDefault="00787CE2" w:rsidP="00787CE2">
      <w:r>
        <w:t>…</w:t>
      </w:r>
    </w:p>
    <w:p w14:paraId="0960FC07" w14:textId="03CFB67E" w:rsidR="000915E7" w:rsidRDefault="000915E7" w:rsidP="000915E7">
      <w:pPr>
        <w:pStyle w:val="Heading4"/>
      </w:pPr>
      <w:bookmarkStart w:id="177" w:name="_Toc482090243"/>
      <w:r>
        <w:t>CubeMac</w:t>
      </w:r>
      <w:bookmarkEnd w:id="177"/>
    </w:p>
    <w:p w14:paraId="5298B5F2" w14:textId="3038A5BC" w:rsidR="000915E7" w:rsidRDefault="000915E7" w:rsidP="000915E7">
      <w:r>
        <w:t>…</w:t>
      </w:r>
    </w:p>
    <w:p w14:paraId="2CB87CE9" w14:textId="344456C9" w:rsidR="000915E7" w:rsidRDefault="000915E7" w:rsidP="000915E7">
      <w:pPr>
        <w:pStyle w:val="Heading4"/>
      </w:pPr>
      <w:bookmarkStart w:id="178" w:name="_Toc482090244"/>
      <w:r>
        <w:lastRenderedPageBreak/>
        <w:t>D3</w:t>
      </w:r>
      <w:bookmarkEnd w:id="178"/>
    </w:p>
    <w:p w14:paraId="373C83FB" w14:textId="0B9D4D9D" w:rsidR="000915E7" w:rsidRDefault="000915E7" w:rsidP="000915E7">
      <w:r>
        <w:t>…</w:t>
      </w:r>
    </w:p>
    <w:p w14:paraId="2CB743FF" w14:textId="0F1CF564" w:rsidR="000915E7" w:rsidRDefault="000915E7" w:rsidP="000915E7">
      <w:pPr>
        <w:pStyle w:val="Heading4"/>
      </w:pPr>
      <w:bookmarkStart w:id="179" w:name="_Toc482090245"/>
      <w:r>
        <w:t>Simulation</w:t>
      </w:r>
      <w:bookmarkEnd w:id="179"/>
    </w:p>
    <w:p w14:paraId="74737F7A" w14:textId="72908F17" w:rsidR="000915E7" w:rsidRPr="000915E7" w:rsidRDefault="000915E7" w:rsidP="000915E7">
      <w:r>
        <w:t>…</w:t>
      </w:r>
    </w:p>
    <w:p w14:paraId="5500277E" w14:textId="767BE465" w:rsidR="006C3A76" w:rsidRDefault="006C3A76" w:rsidP="00362833">
      <w:pPr>
        <w:pStyle w:val="Heading3"/>
      </w:pPr>
      <w:bookmarkStart w:id="180" w:name="_Toc482090246"/>
      <w:r>
        <w:t>Space Junk</w:t>
      </w:r>
      <w:bookmarkEnd w:id="180"/>
    </w:p>
    <w:p w14:paraId="09F5E5E3" w14:textId="2C7F6654" w:rsidR="006C3A76" w:rsidRPr="006C3A76" w:rsidRDefault="006C3A76" w:rsidP="00362833">
      <w:r>
        <w:t>…</w:t>
      </w:r>
    </w:p>
    <w:p w14:paraId="294D208E" w14:textId="2234634C" w:rsidR="00885037" w:rsidRDefault="00885037" w:rsidP="00362833">
      <w:pPr>
        <w:pStyle w:val="Heading3"/>
      </w:pPr>
      <w:bookmarkStart w:id="181" w:name="_Toc482090247"/>
      <w:r>
        <w:t>Mission Design</w:t>
      </w:r>
      <w:bookmarkEnd w:id="181"/>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xml:space="preserve">. For instance, why not adopt pure TDMA and DSR? The approach may not be as performant </w:t>
      </w:r>
      <w:r>
        <w:lastRenderedPageBreak/>
        <w:t>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82" w:name="_Toc482090248"/>
      <w:r>
        <w:t>Future Work</w:t>
      </w:r>
      <w:bookmarkEnd w:id="182"/>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174BA4F8" w14:textId="77777777" w:rsidR="001F0FD5" w:rsidRPr="001F0FD5" w:rsidRDefault="00DF291E" w:rsidP="001F0FD5">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1F0FD5" w:rsidRPr="001F0FD5">
        <w:t>References</w:t>
      </w:r>
    </w:p>
    <w:p w14:paraId="635A4AA1" w14:textId="77777777" w:rsidR="001F0FD5" w:rsidRPr="001F0FD5" w:rsidRDefault="001F0FD5" w:rsidP="001F0FD5">
      <w:pPr>
        <w:pStyle w:val="EndNoteBibliographyTitle"/>
      </w:pPr>
    </w:p>
    <w:p w14:paraId="6B54A6D9" w14:textId="77777777" w:rsidR="001F0FD5" w:rsidRPr="001F0FD5" w:rsidRDefault="001F0FD5" w:rsidP="001F0FD5">
      <w:pPr>
        <w:pStyle w:val="EndNoteBibliography"/>
        <w:spacing w:after="0"/>
        <w:ind w:left="720" w:hanging="720"/>
      </w:pPr>
      <w:r w:rsidRPr="001F0FD5">
        <w:t>[1]</w:t>
      </w:r>
      <w:r w:rsidRPr="001F0FD5">
        <w:tab/>
        <w:t xml:space="preserve">L. Brennan and A. Vecchi, </w:t>
      </w:r>
      <w:r w:rsidRPr="001F0FD5">
        <w:rPr>
          <w:i/>
        </w:rPr>
        <w:t>The business of space: The next frontier of international competition</w:t>
      </w:r>
      <w:r w:rsidRPr="001F0FD5">
        <w:t>: Palgrave Macmillan, 2011.</w:t>
      </w:r>
    </w:p>
    <w:p w14:paraId="72EE6B7B" w14:textId="083BF391" w:rsidR="001F0FD5" w:rsidRPr="001F0FD5" w:rsidRDefault="001F0FD5" w:rsidP="001F0FD5">
      <w:pPr>
        <w:pStyle w:val="EndNoteBibliography"/>
        <w:spacing w:after="0"/>
        <w:ind w:left="720" w:hanging="720"/>
      </w:pPr>
      <w:r w:rsidRPr="001F0FD5">
        <w:t>[2]</w:t>
      </w:r>
      <w:r w:rsidRPr="001F0FD5">
        <w:tab/>
        <w:t xml:space="preserve">G. Johnson. (2012, January, 15). </w:t>
      </w:r>
      <w:r w:rsidRPr="001F0FD5">
        <w:rPr>
          <w:i/>
        </w:rPr>
        <w:t>Revised, Expanded Launch Cost Data</w:t>
      </w:r>
      <w:r w:rsidRPr="001F0FD5">
        <w:t xml:space="preserve">. Available: </w:t>
      </w:r>
      <w:hyperlink r:id="rId51" w:history="1">
        <w:r w:rsidRPr="001F0FD5">
          <w:rPr>
            <w:rStyle w:val="Hyperlink"/>
          </w:rPr>
          <w:t>http://exrocketman.blogspot.ie/2012/05/revised-expanded-launch-cost-data.html</w:t>
        </w:r>
      </w:hyperlink>
    </w:p>
    <w:p w14:paraId="3347BB71" w14:textId="77777777" w:rsidR="001F0FD5" w:rsidRPr="001F0FD5" w:rsidRDefault="001F0FD5" w:rsidP="001F0FD5">
      <w:pPr>
        <w:pStyle w:val="EndNoteBibliography"/>
        <w:spacing w:after="0"/>
        <w:ind w:left="720" w:hanging="720"/>
      </w:pPr>
      <w:r w:rsidRPr="001F0FD5">
        <w:t>[3]</w:t>
      </w:r>
      <w:r w:rsidRPr="001F0FD5">
        <w:tab/>
        <w:t xml:space="preserve">A. Scholz and J.-N. Juang, "Toward open source CubeSat design," </w:t>
      </w:r>
      <w:r w:rsidRPr="001F0FD5">
        <w:rPr>
          <w:i/>
        </w:rPr>
        <w:t xml:space="preserve">Acta Astronautica, </w:t>
      </w:r>
      <w:r w:rsidRPr="001F0FD5">
        <w:t>vol. 115, pp. 384-392, 2015.</w:t>
      </w:r>
    </w:p>
    <w:p w14:paraId="6034D207" w14:textId="77777777" w:rsidR="001F0FD5" w:rsidRPr="001F0FD5" w:rsidRDefault="001F0FD5" w:rsidP="001F0FD5">
      <w:pPr>
        <w:pStyle w:val="EndNoteBibliography"/>
        <w:spacing w:after="0"/>
        <w:ind w:left="720" w:hanging="720"/>
      </w:pPr>
      <w:r w:rsidRPr="001F0FD5">
        <w:t>[4]</w:t>
      </w:r>
      <w:r w:rsidRPr="001F0FD5">
        <w:tab/>
        <w:t xml:space="preserve">S. Padmanabhan, S. Brown, B. Lim, P. Kangaslahti, D. Russell, and R. Stachnik, "Airborne Deployment and Calibration of Microwave Atmospheric Sounder on 6U CubeSat," in </w:t>
      </w:r>
      <w:r w:rsidRPr="001F0FD5">
        <w:rPr>
          <w:i/>
        </w:rPr>
        <w:t>AGU Fall Meeting Abstracts</w:t>
      </w:r>
      <w:r w:rsidRPr="001F0FD5">
        <w:t>, 2015.</w:t>
      </w:r>
    </w:p>
    <w:p w14:paraId="6C995A7A" w14:textId="77777777" w:rsidR="001F0FD5" w:rsidRPr="001F0FD5" w:rsidRDefault="001F0FD5" w:rsidP="001F0FD5">
      <w:pPr>
        <w:pStyle w:val="EndNoteBibliography"/>
        <w:spacing w:after="0"/>
        <w:ind w:left="720" w:hanging="720"/>
      </w:pPr>
      <w:r w:rsidRPr="001F0FD5">
        <w:t>[5]</w:t>
      </w:r>
      <w:r w:rsidRPr="001F0FD5">
        <w:tab/>
        <w:t>V. Hernandez, P. Gankidi, A. Chandra, A. Miller, P. Scowen, H. Barnaby</w:t>
      </w:r>
      <w:r w:rsidRPr="001F0FD5">
        <w:rPr>
          <w:i/>
        </w:rPr>
        <w:t>, et al.</w:t>
      </w:r>
      <w:r w:rsidRPr="001F0FD5">
        <w:t>, "SWIMSat: Space Weather and Meteor Impact Monitoring using a Low-Cost 6U CubeSat," 2016.</w:t>
      </w:r>
    </w:p>
    <w:p w14:paraId="3B63DFE0" w14:textId="77777777" w:rsidR="001F0FD5" w:rsidRPr="001F0FD5" w:rsidRDefault="001F0FD5" w:rsidP="001F0FD5">
      <w:pPr>
        <w:pStyle w:val="EndNoteBibliography"/>
        <w:spacing w:after="0"/>
        <w:ind w:left="720" w:hanging="720"/>
      </w:pPr>
      <w:r w:rsidRPr="001F0FD5">
        <w:t>[6]</w:t>
      </w:r>
      <w:r w:rsidRPr="001F0FD5">
        <w:tab/>
        <w:t>U. Kvell, M. Puusepp, F. Kaminski, J.-E. Past, K. Palmer, T.-A. Grönland</w:t>
      </w:r>
      <w:r w:rsidRPr="001F0FD5">
        <w:rPr>
          <w:i/>
        </w:rPr>
        <w:t>, et al.</w:t>
      </w:r>
      <w:r w:rsidRPr="001F0FD5">
        <w:t xml:space="preserve">, "Nanosatellite orbit control using MEMS cold gas thrusters," </w:t>
      </w:r>
      <w:r w:rsidRPr="001F0FD5">
        <w:rPr>
          <w:i/>
        </w:rPr>
        <w:t xml:space="preserve">Proceedings of the Estonian Academy of Sciences, </w:t>
      </w:r>
      <w:r w:rsidRPr="001F0FD5">
        <w:t>vol. 63, p. 279, 2014.</w:t>
      </w:r>
    </w:p>
    <w:p w14:paraId="1FA56C79" w14:textId="77777777" w:rsidR="001F0FD5" w:rsidRPr="001F0FD5" w:rsidRDefault="001F0FD5" w:rsidP="001F0FD5">
      <w:pPr>
        <w:pStyle w:val="EndNoteBibliography"/>
        <w:spacing w:after="0"/>
        <w:ind w:left="720" w:hanging="720"/>
      </w:pPr>
      <w:r w:rsidRPr="001F0FD5">
        <w:t>[7]</w:t>
      </w:r>
      <w:r w:rsidRPr="001F0FD5">
        <w:tab/>
        <w:t xml:space="preserve">X. Sun and X. Wu, "A cubesat attitude control system with linear piezoelectric actuator," in </w:t>
      </w:r>
      <w:r w:rsidRPr="001F0FD5">
        <w:rPr>
          <w:i/>
        </w:rPr>
        <w:t>Piezoelectricity, Acoustic Waves, and Device Applications (SPAWDA), 2014 Symposium on</w:t>
      </w:r>
      <w:r w:rsidRPr="001F0FD5">
        <w:t>, 2014, pp. 72-75.</w:t>
      </w:r>
    </w:p>
    <w:p w14:paraId="4D28924E" w14:textId="77777777" w:rsidR="001F0FD5" w:rsidRPr="001F0FD5" w:rsidRDefault="001F0FD5" w:rsidP="001F0FD5">
      <w:pPr>
        <w:pStyle w:val="EndNoteBibliography"/>
        <w:spacing w:after="0"/>
        <w:ind w:left="720" w:hanging="720"/>
      </w:pPr>
      <w:r w:rsidRPr="001F0FD5">
        <w:t>[8]</w:t>
      </w:r>
      <w:r w:rsidRPr="001F0FD5">
        <w:tab/>
        <w:t xml:space="preserve">A. Budianu, T. J. W. Castro, A. Meijerink, and M. J. Bentum, "Inter-satellite links for cubesats," in </w:t>
      </w:r>
      <w:r w:rsidRPr="001F0FD5">
        <w:rPr>
          <w:i/>
        </w:rPr>
        <w:t>Aerospace Conference, 2013 IEEE</w:t>
      </w:r>
      <w:r w:rsidRPr="001F0FD5">
        <w:t>, 2013, pp. 1-10.</w:t>
      </w:r>
    </w:p>
    <w:p w14:paraId="10AFB39B" w14:textId="77777777" w:rsidR="001F0FD5" w:rsidRPr="001F0FD5" w:rsidRDefault="001F0FD5" w:rsidP="001F0FD5">
      <w:pPr>
        <w:pStyle w:val="EndNoteBibliography"/>
        <w:spacing w:after="0"/>
        <w:ind w:left="720" w:hanging="720"/>
      </w:pPr>
      <w:r w:rsidRPr="001F0FD5">
        <w:lastRenderedPageBreak/>
        <w:t>[9]</w:t>
      </w:r>
      <w:r w:rsidRPr="001F0FD5">
        <w:tab/>
        <w:t xml:space="preserve">R. Radhakrishnan, W. W. Edmonson, F. Afghah, R. M. Rodriguez-Osorio, F. Pinto, and S. C. Burleigh, "Survey of Inter-satellite Communication for Small Satellite Systems: Physical Layer to Network Layer View," </w:t>
      </w:r>
      <w:r w:rsidRPr="001F0FD5">
        <w:rPr>
          <w:i/>
        </w:rPr>
        <w:t xml:space="preserve">IEEE Communications Surveys &amp; Tutorials, </w:t>
      </w:r>
      <w:r w:rsidRPr="001F0FD5">
        <w:t>vol. 18, pp. 2442-2473, 2016.</w:t>
      </w:r>
    </w:p>
    <w:p w14:paraId="7A75123C" w14:textId="77777777" w:rsidR="001F0FD5" w:rsidRPr="001F0FD5" w:rsidRDefault="001F0FD5" w:rsidP="001F0FD5">
      <w:pPr>
        <w:pStyle w:val="EndNoteBibliography"/>
        <w:spacing w:after="0"/>
        <w:ind w:left="720" w:hanging="720"/>
      </w:pPr>
      <w:r w:rsidRPr="001F0FD5">
        <w:t>[10]</w:t>
      </w:r>
      <w:r w:rsidRPr="001F0FD5">
        <w:tab/>
        <w:t>Y. F. Wong, O. Kegege, S. H. Schaire, G. Bussey, S. Altunc, Y. Zhang</w:t>
      </w:r>
      <w:r w:rsidRPr="001F0FD5">
        <w:rPr>
          <w:i/>
        </w:rPr>
        <w:t>, et al.</w:t>
      </w:r>
      <w:r w:rsidRPr="001F0FD5">
        <w:t>, "An Optimum Space-to-Ground Communication Concept for CubeSat Platform Utilizing NASA Space Network and Near Earth Network," 2016.</w:t>
      </w:r>
    </w:p>
    <w:p w14:paraId="35EDD107" w14:textId="77777777" w:rsidR="001F0FD5" w:rsidRPr="001F0FD5" w:rsidRDefault="001F0FD5" w:rsidP="001F0FD5">
      <w:pPr>
        <w:pStyle w:val="EndNoteBibliography"/>
        <w:spacing w:after="0"/>
        <w:ind w:left="720" w:hanging="720"/>
      </w:pPr>
      <w:r w:rsidRPr="001F0FD5">
        <w:t>[11]</w:t>
      </w:r>
      <w:r w:rsidRPr="001F0FD5">
        <w:tab/>
        <w:t xml:space="preserve">W. Harrington and J. Heath, "Development of a Low-Cost, Open Software/Hardware Command, Control and Communications Module for CubeSats," in </w:t>
      </w:r>
      <w:r w:rsidRPr="001F0FD5">
        <w:rPr>
          <w:i/>
        </w:rPr>
        <w:t>AIAA SPACE 2016</w:t>
      </w:r>
      <w:r w:rsidRPr="001F0FD5">
        <w:t>, ed, 2016, p. 5616.</w:t>
      </w:r>
    </w:p>
    <w:p w14:paraId="328FA286" w14:textId="77777777" w:rsidR="001F0FD5" w:rsidRPr="001F0FD5" w:rsidRDefault="001F0FD5" w:rsidP="001F0FD5">
      <w:pPr>
        <w:pStyle w:val="EndNoteBibliography"/>
        <w:spacing w:after="0"/>
        <w:ind w:left="720" w:hanging="720"/>
      </w:pPr>
      <w:r w:rsidRPr="001F0FD5">
        <w:t>[12]</w:t>
      </w:r>
      <w:r w:rsidRPr="001F0FD5">
        <w:tab/>
        <w:t>J. Hanson, A. G. Luna, R. DeRosee, K. Oyadomari, J. Wolfe, W. Attai</w:t>
      </w:r>
      <w:r w:rsidRPr="001F0FD5">
        <w:rPr>
          <w:i/>
        </w:rPr>
        <w:t>, et al.</w:t>
      </w:r>
      <w:r w:rsidRPr="001F0FD5">
        <w:t>, "Nodes: A Flight Demonstration of Networked Spacecraft Command and Control," 2016.</w:t>
      </w:r>
    </w:p>
    <w:p w14:paraId="6BFE62B6" w14:textId="77777777" w:rsidR="001F0FD5" w:rsidRPr="001F0FD5" w:rsidRDefault="001F0FD5" w:rsidP="001F0FD5">
      <w:pPr>
        <w:pStyle w:val="EndNoteBibliography"/>
        <w:spacing w:after="0"/>
        <w:ind w:left="720" w:hanging="720"/>
      </w:pPr>
      <w:r w:rsidRPr="001F0FD5">
        <w:t>[13]</w:t>
      </w:r>
      <w:r w:rsidRPr="001F0FD5">
        <w:tab/>
        <w:t xml:space="preserve">A. Tatomirescu, G. F. Pedersen, J. Christiansen, and D. Gerhardt, "Antenna system for nano-satelite mission GOMX-3," in </w:t>
      </w:r>
      <w:r w:rsidRPr="001F0FD5">
        <w:rPr>
          <w:i/>
        </w:rPr>
        <w:t>Antennas and Propagation in Wireless Communications (APWC), 2016 IEEE-APS Topical Conference on</w:t>
      </w:r>
      <w:r w:rsidRPr="001F0FD5">
        <w:t>, 2016, pp. 282-285.</w:t>
      </w:r>
    </w:p>
    <w:p w14:paraId="612E902F" w14:textId="77777777" w:rsidR="001F0FD5" w:rsidRPr="001F0FD5" w:rsidRDefault="001F0FD5" w:rsidP="001F0FD5">
      <w:pPr>
        <w:pStyle w:val="EndNoteBibliography"/>
        <w:spacing w:after="0"/>
        <w:ind w:left="720" w:hanging="720"/>
      </w:pPr>
      <w:r w:rsidRPr="001F0FD5">
        <w:t>[14]</w:t>
      </w:r>
      <w:r w:rsidRPr="001F0FD5">
        <w:tab/>
        <w:t xml:space="preserve">M. Swartwout, "The first one hundred CubeSats: A statistical look," </w:t>
      </w:r>
      <w:r w:rsidRPr="001F0FD5">
        <w:rPr>
          <w:i/>
        </w:rPr>
        <w:t xml:space="preserve">Journal of Small Satellites, </w:t>
      </w:r>
      <w:r w:rsidRPr="001F0FD5">
        <w:t>vol. 2, pp. 213-233, 2013.</w:t>
      </w:r>
    </w:p>
    <w:p w14:paraId="03828249" w14:textId="77777777" w:rsidR="001F0FD5" w:rsidRPr="001F0FD5" w:rsidRDefault="001F0FD5" w:rsidP="001F0FD5">
      <w:pPr>
        <w:pStyle w:val="EndNoteBibliography"/>
        <w:spacing w:after="0"/>
        <w:ind w:left="720" w:hanging="720"/>
      </w:pPr>
      <w:r w:rsidRPr="001F0FD5">
        <w:t>[15]</w:t>
      </w:r>
      <w:r w:rsidRPr="001F0FD5">
        <w:tab/>
        <w:t xml:space="preserve">K. Kelley, "Launch systems to support the booming nanosatellite industry," in </w:t>
      </w:r>
      <w:r w:rsidRPr="001F0FD5">
        <w:rPr>
          <w:i/>
        </w:rPr>
        <w:t>Aerospace Conference, 2015 IEEE</w:t>
      </w:r>
      <w:r w:rsidRPr="001F0FD5">
        <w:t>, 2015, pp. 1-6.</w:t>
      </w:r>
    </w:p>
    <w:p w14:paraId="2A244249" w14:textId="77777777" w:rsidR="001F0FD5" w:rsidRPr="001F0FD5" w:rsidRDefault="001F0FD5" w:rsidP="001F0FD5">
      <w:pPr>
        <w:pStyle w:val="EndNoteBibliography"/>
        <w:spacing w:after="0"/>
        <w:ind w:left="720" w:hanging="720"/>
      </w:pPr>
      <w:r w:rsidRPr="001F0FD5">
        <w:t>[16]</w:t>
      </w:r>
      <w:r w:rsidRPr="001F0FD5">
        <w:tab/>
        <w:t>D. Hitt, K. F. Robinson, and S. D. Creech, "NASA's Space Launch System: A New Opportunity for CubeSats," 2016.</w:t>
      </w:r>
    </w:p>
    <w:p w14:paraId="1513B1FD" w14:textId="77777777" w:rsidR="001F0FD5" w:rsidRPr="001F0FD5" w:rsidRDefault="001F0FD5" w:rsidP="001F0FD5">
      <w:pPr>
        <w:pStyle w:val="EndNoteBibliography"/>
        <w:spacing w:after="0"/>
        <w:ind w:left="720" w:hanging="720"/>
      </w:pPr>
      <w:r w:rsidRPr="001F0FD5">
        <w:t>[17]</w:t>
      </w:r>
      <w:r w:rsidRPr="001F0FD5">
        <w:tab/>
        <w:t xml:space="preserve">D. Masutti, T. Banyai, J. Thoemel, T. Magin, B. Taylor, and D. Kataria, "Investigating the Middle and Lower Thermosphere using a Cubesat Constellation: the QB50 Mission and its Particular Challenges," in </w:t>
      </w:r>
      <w:r w:rsidRPr="001F0FD5">
        <w:rPr>
          <w:i/>
        </w:rPr>
        <w:t>EGU General Assembly Conference Abstracts</w:t>
      </w:r>
      <w:r w:rsidRPr="001F0FD5">
        <w:t>, 2015, p. 9016.</w:t>
      </w:r>
    </w:p>
    <w:p w14:paraId="28484319" w14:textId="77777777" w:rsidR="001F0FD5" w:rsidRPr="001F0FD5" w:rsidRDefault="001F0FD5" w:rsidP="001F0FD5">
      <w:pPr>
        <w:pStyle w:val="EndNoteBibliography"/>
        <w:spacing w:after="0"/>
        <w:ind w:left="720" w:hanging="720"/>
      </w:pPr>
      <w:r w:rsidRPr="001F0FD5">
        <w:t>[18]</w:t>
      </w:r>
      <w:r w:rsidRPr="001F0FD5">
        <w:tab/>
        <w:t>M. Tsay, J. Frongillo, K. Hohman, and B. K. Malphrus, "LunarCube: A Deep Space 6U CubeSat with Mission Enabling Ion Propulsion Technology," 2015.</w:t>
      </w:r>
    </w:p>
    <w:p w14:paraId="564B32A2" w14:textId="77777777" w:rsidR="001F0FD5" w:rsidRPr="001F0FD5" w:rsidRDefault="001F0FD5" w:rsidP="001F0FD5">
      <w:pPr>
        <w:pStyle w:val="EndNoteBibliography"/>
        <w:spacing w:after="0"/>
        <w:ind w:left="720" w:hanging="720"/>
      </w:pPr>
      <w:r w:rsidRPr="001F0FD5">
        <w:lastRenderedPageBreak/>
        <w:t>[19]</w:t>
      </w:r>
      <w:r w:rsidRPr="001F0FD5">
        <w:tab/>
        <w:t>R. W. Ridenoure, D. A. Spencer, D. A. Stetson, B. Betts, R. Munakata, S. D. Wong</w:t>
      </w:r>
      <w:r w:rsidRPr="001F0FD5">
        <w:rPr>
          <w:i/>
        </w:rPr>
        <w:t>, et al.</w:t>
      </w:r>
      <w:r w:rsidRPr="001F0FD5">
        <w:t xml:space="preserve">, "Status of the Dual CubeSat LightSail Program," in </w:t>
      </w:r>
      <w:r w:rsidRPr="001F0FD5">
        <w:rPr>
          <w:i/>
        </w:rPr>
        <w:t>AIAA SPACE 2015 Conference and Exposition</w:t>
      </w:r>
      <w:r w:rsidRPr="001F0FD5">
        <w:t>, 2015, p. 4424.</w:t>
      </w:r>
    </w:p>
    <w:p w14:paraId="0EBAE005" w14:textId="77777777" w:rsidR="001F0FD5" w:rsidRPr="001F0FD5" w:rsidRDefault="001F0FD5" w:rsidP="001F0FD5">
      <w:pPr>
        <w:pStyle w:val="EndNoteBibliography"/>
        <w:spacing w:after="0"/>
        <w:ind w:left="720" w:hanging="720"/>
      </w:pPr>
      <w:r w:rsidRPr="001F0FD5">
        <w:t>[20]</w:t>
      </w:r>
      <w:r w:rsidRPr="001F0FD5">
        <w:tab/>
        <w:t xml:space="preserve">R. Glumb, C. Lietzke, S. Luce, and P. Wloszek, "Cubesat Fourier Transform Spectrometer (CubeSat-FTS) for Three-Dimensional Global Wind Measurements," in </w:t>
      </w:r>
      <w:r w:rsidRPr="001F0FD5">
        <w:rPr>
          <w:i/>
        </w:rPr>
        <w:t>American Meteorological Society Annual Meeting,(January 2015)</w:t>
      </w:r>
      <w:r w:rsidRPr="001F0FD5">
        <w:t>, 2015.</w:t>
      </w:r>
    </w:p>
    <w:p w14:paraId="386D8295" w14:textId="77777777" w:rsidR="001F0FD5" w:rsidRPr="001F0FD5" w:rsidRDefault="001F0FD5" w:rsidP="001F0FD5">
      <w:pPr>
        <w:pStyle w:val="EndNoteBibliography"/>
        <w:spacing w:after="0"/>
        <w:ind w:left="720" w:hanging="720"/>
      </w:pPr>
      <w:r w:rsidRPr="001F0FD5">
        <w:t>[21]</w:t>
      </w:r>
      <w:r w:rsidRPr="001F0FD5">
        <w:tab/>
        <w:t xml:space="preserve">S. Nag, J. L. Rios, D. Gerhardt, and C. Pham, "CubeSat constellation design for air traffic monitoring," </w:t>
      </w:r>
      <w:r w:rsidRPr="001F0FD5">
        <w:rPr>
          <w:i/>
        </w:rPr>
        <w:t xml:space="preserve">Acta Astronautica, </w:t>
      </w:r>
      <w:r w:rsidRPr="001F0FD5">
        <w:t>vol. 128, pp. 180-193, 2016.</w:t>
      </w:r>
    </w:p>
    <w:p w14:paraId="53465628" w14:textId="77777777" w:rsidR="001F0FD5" w:rsidRPr="001F0FD5" w:rsidRDefault="001F0FD5" w:rsidP="001F0FD5">
      <w:pPr>
        <w:pStyle w:val="EndNoteBibliography"/>
        <w:spacing w:after="0"/>
        <w:ind w:left="720" w:hanging="720"/>
      </w:pPr>
      <w:r w:rsidRPr="001F0FD5">
        <w:t>[22]</w:t>
      </w:r>
      <w:r w:rsidRPr="001F0FD5">
        <w:tab/>
        <w:t>D. Westley, A. Martinez, and A. Petro, "Edison Demonstration of Smallsat Networks," 2015.</w:t>
      </w:r>
    </w:p>
    <w:p w14:paraId="356ABB51" w14:textId="77777777" w:rsidR="001F0FD5" w:rsidRPr="001F0FD5" w:rsidRDefault="001F0FD5" w:rsidP="001F0FD5">
      <w:pPr>
        <w:pStyle w:val="EndNoteBibliography"/>
        <w:spacing w:after="0"/>
        <w:ind w:left="720" w:hanging="720"/>
      </w:pPr>
      <w:r w:rsidRPr="001F0FD5">
        <w:t>[23]</w:t>
      </w:r>
      <w:r w:rsidRPr="001F0FD5">
        <w:tab/>
        <w:t xml:space="preserve">R. Barbosa. (2015, September, 24). </w:t>
      </w:r>
      <w:r w:rsidRPr="001F0FD5">
        <w:rPr>
          <w:i/>
        </w:rPr>
        <w:t>China debuts Long March 11 lofting Tianwang-1 trio</w:t>
      </w:r>
      <w:r w:rsidRPr="001F0FD5">
        <w:t>. Available: NASASpaceFlight.com</w:t>
      </w:r>
    </w:p>
    <w:p w14:paraId="1EE85D16" w14:textId="77777777" w:rsidR="001F0FD5" w:rsidRPr="001F0FD5" w:rsidRDefault="001F0FD5" w:rsidP="001F0FD5">
      <w:pPr>
        <w:pStyle w:val="EndNoteBibliography"/>
        <w:spacing w:after="0"/>
        <w:ind w:left="720" w:hanging="720"/>
      </w:pPr>
      <w:r w:rsidRPr="001F0FD5">
        <w:t>[24]</w:t>
      </w:r>
      <w:r w:rsidRPr="001F0FD5">
        <w:tab/>
        <w:t xml:space="preserve">A. Varga, "OMNeT++," </w:t>
      </w:r>
      <w:r w:rsidRPr="001F0FD5">
        <w:rPr>
          <w:i/>
        </w:rPr>
        <w:t xml:space="preserve">Modeling and tools for network simulation, </w:t>
      </w:r>
      <w:r w:rsidRPr="001F0FD5">
        <w:t>pp. 35-59, 2010.</w:t>
      </w:r>
    </w:p>
    <w:p w14:paraId="06A59575" w14:textId="77777777" w:rsidR="001F0FD5" w:rsidRPr="001F0FD5" w:rsidRDefault="001F0FD5" w:rsidP="001F0FD5">
      <w:pPr>
        <w:pStyle w:val="EndNoteBibliography"/>
        <w:spacing w:after="0"/>
        <w:ind w:left="720" w:hanging="720"/>
      </w:pPr>
      <w:r w:rsidRPr="001F0FD5">
        <w:t>[25]</w:t>
      </w:r>
      <w:r w:rsidRPr="001F0FD5">
        <w:tab/>
        <w:t xml:space="preserve">G. Bora, S. Bora, S. Singh, and S. M. Arsalan, "OSI reference model: An overview," </w:t>
      </w:r>
      <w:r w:rsidRPr="001F0FD5">
        <w:rPr>
          <w:i/>
        </w:rPr>
        <w:t xml:space="preserve">International Journal of Computer Trends and Technology (IJCTT, </w:t>
      </w:r>
      <w:r w:rsidRPr="001F0FD5">
        <w:t>vol. 7, 2014.</w:t>
      </w:r>
    </w:p>
    <w:p w14:paraId="69263570" w14:textId="77777777" w:rsidR="001F0FD5" w:rsidRPr="001F0FD5" w:rsidRDefault="001F0FD5" w:rsidP="001F0FD5">
      <w:pPr>
        <w:pStyle w:val="EndNoteBibliography"/>
        <w:spacing w:after="0"/>
        <w:ind w:left="720" w:hanging="720"/>
      </w:pPr>
      <w:r w:rsidRPr="001F0FD5">
        <w:t>[26]</w:t>
      </w:r>
      <w:r w:rsidRPr="001F0FD5">
        <w:tab/>
        <w:t xml:space="preserve">H. Helvajian and S. W. Janson, </w:t>
      </w:r>
      <w:r w:rsidRPr="001F0FD5">
        <w:rPr>
          <w:i/>
        </w:rPr>
        <w:t>Small satellites: past, present, and future</w:t>
      </w:r>
      <w:r w:rsidRPr="001F0FD5">
        <w:t>: Aerospace Press, 2008.</w:t>
      </w:r>
    </w:p>
    <w:p w14:paraId="2CFFC1F6" w14:textId="77777777" w:rsidR="001F0FD5" w:rsidRPr="001F0FD5" w:rsidRDefault="001F0FD5" w:rsidP="001F0FD5">
      <w:pPr>
        <w:pStyle w:val="EndNoteBibliography"/>
        <w:spacing w:after="0"/>
        <w:ind w:left="720" w:hanging="720"/>
      </w:pPr>
      <w:r w:rsidRPr="001F0FD5">
        <w:t>[27]</w:t>
      </w:r>
      <w:r w:rsidRPr="001F0FD5">
        <w:tab/>
        <w:t>H. Heidt, J. Puig-Suari, A. Moore, S. Nakasuka, and R. Twiggs, "CubeSat: A new generation of picosatellite for education and industry low-cost space experimentation," 2000.</w:t>
      </w:r>
    </w:p>
    <w:p w14:paraId="09D75E1D" w14:textId="77777777" w:rsidR="001F0FD5" w:rsidRPr="001F0FD5" w:rsidRDefault="001F0FD5" w:rsidP="001F0FD5">
      <w:pPr>
        <w:pStyle w:val="EndNoteBibliography"/>
        <w:spacing w:after="0"/>
        <w:ind w:left="720" w:hanging="720"/>
      </w:pPr>
      <w:r w:rsidRPr="001F0FD5">
        <w:t>[28]</w:t>
      </w:r>
      <w:r w:rsidRPr="001F0FD5">
        <w:tab/>
        <w:t xml:space="preserve">M. Swartwout, "Cubesat database," </w:t>
      </w:r>
      <w:r w:rsidRPr="001F0FD5">
        <w:rPr>
          <w:i/>
        </w:rPr>
        <w:t xml:space="preserve">St. Louis University.[Online].[Accessed 7 February 2015], </w:t>
      </w:r>
      <w:r w:rsidRPr="001F0FD5">
        <w:t>2015.</w:t>
      </w:r>
    </w:p>
    <w:p w14:paraId="572EC71B" w14:textId="77777777" w:rsidR="001F0FD5" w:rsidRPr="001F0FD5" w:rsidRDefault="001F0FD5" w:rsidP="001F0FD5">
      <w:pPr>
        <w:pStyle w:val="EndNoteBibliography"/>
        <w:spacing w:after="0"/>
        <w:ind w:left="720" w:hanging="720"/>
      </w:pPr>
      <w:r w:rsidRPr="001F0FD5">
        <w:t>[29]</w:t>
      </w:r>
      <w:r w:rsidRPr="001F0FD5">
        <w:tab/>
        <w:t>C. Boshuizen, J. Mason, P. Klupar, and S. Spanhake, "Results from the planet labs flock constellation," 2014.</w:t>
      </w:r>
    </w:p>
    <w:p w14:paraId="5D27BC1F" w14:textId="77777777" w:rsidR="001F0FD5" w:rsidRPr="001F0FD5" w:rsidRDefault="001F0FD5" w:rsidP="001F0FD5">
      <w:pPr>
        <w:pStyle w:val="EndNoteBibliography"/>
        <w:spacing w:after="0"/>
        <w:ind w:left="720" w:hanging="720"/>
      </w:pPr>
      <w:r w:rsidRPr="001F0FD5">
        <w:t>[30]</w:t>
      </w:r>
      <w:r w:rsidRPr="001F0FD5">
        <w:tab/>
        <w:t xml:space="preserve">R. A. Deepak and R. J. Twiggs, "Thinking out of the box: Space science beyond the CubeSat," </w:t>
      </w:r>
      <w:r w:rsidRPr="001F0FD5">
        <w:rPr>
          <w:i/>
        </w:rPr>
        <w:t xml:space="preserve">Journal of Small Satellites, </w:t>
      </w:r>
      <w:r w:rsidRPr="001F0FD5">
        <w:t>vol. 1, pp. 3-7, 2012.</w:t>
      </w:r>
    </w:p>
    <w:p w14:paraId="550C7F81" w14:textId="77777777" w:rsidR="001F0FD5" w:rsidRPr="001F0FD5" w:rsidRDefault="001F0FD5" w:rsidP="001F0FD5">
      <w:pPr>
        <w:pStyle w:val="EndNoteBibliography"/>
        <w:spacing w:after="0"/>
        <w:ind w:left="720" w:hanging="720"/>
      </w:pPr>
      <w:r w:rsidRPr="001F0FD5">
        <w:t>[31]</w:t>
      </w:r>
      <w:r w:rsidRPr="001F0FD5">
        <w:tab/>
        <w:t xml:space="preserve">J. Puig-Suari, J. Schoos, C. Turner, T. Wagner, R. Connolly, and R. Block, "CubeSat developments at Cal Poly: the standard </w:t>
      </w:r>
      <w:r w:rsidRPr="001F0FD5">
        <w:lastRenderedPageBreak/>
        <w:t xml:space="preserve">deployer and PolySat," in </w:t>
      </w:r>
      <w:r w:rsidRPr="001F0FD5">
        <w:rPr>
          <w:i/>
        </w:rPr>
        <w:t>Proceedings of SPIE-The International Society for Optical Engineering</w:t>
      </w:r>
      <w:r w:rsidRPr="001F0FD5">
        <w:t>, 2000, pp. 72-78.</w:t>
      </w:r>
    </w:p>
    <w:p w14:paraId="00336190" w14:textId="77777777" w:rsidR="001F0FD5" w:rsidRPr="001F0FD5" w:rsidRDefault="001F0FD5" w:rsidP="001F0FD5">
      <w:pPr>
        <w:pStyle w:val="EndNoteBibliography"/>
        <w:spacing w:after="0"/>
        <w:ind w:left="720" w:hanging="720"/>
      </w:pPr>
      <w:r w:rsidRPr="001F0FD5">
        <w:t>[32]</w:t>
      </w:r>
      <w:r w:rsidRPr="001F0FD5">
        <w:tab/>
        <w:t xml:space="preserve">J. Farkas, "CPX: Design of a standard cubesat software bus," </w:t>
      </w:r>
      <w:r w:rsidRPr="001F0FD5">
        <w:rPr>
          <w:i/>
        </w:rPr>
        <w:t xml:space="preserve">California State University, California, USA, </w:t>
      </w:r>
      <w:r w:rsidRPr="001F0FD5">
        <w:t>2005.</w:t>
      </w:r>
    </w:p>
    <w:p w14:paraId="060CDF3F" w14:textId="77777777" w:rsidR="001F0FD5" w:rsidRPr="001F0FD5" w:rsidRDefault="001F0FD5" w:rsidP="001F0FD5">
      <w:pPr>
        <w:pStyle w:val="EndNoteBibliography"/>
        <w:spacing w:after="0"/>
        <w:ind w:left="720" w:hanging="720"/>
      </w:pPr>
      <w:r w:rsidRPr="001F0FD5">
        <w:t>[33]</w:t>
      </w:r>
      <w:r w:rsidRPr="001F0FD5">
        <w:tab/>
        <w:t>J. Straub, C. Korvald, A. Nervold, A. Mohammad, N. Root, N. Long</w:t>
      </w:r>
      <w:r w:rsidRPr="001F0FD5">
        <w:rPr>
          <w:i/>
        </w:rPr>
        <w:t>, et al.</w:t>
      </w:r>
      <w:r w:rsidRPr="001F0FD5">
        <w:t xml:space="preserve">, "OpenOrbiter: A low-cost, educational prototype CubeSat mission architecture," </w:t>
      </w:r>
      <w:r w:rsidRPr="001F0FD5">
        <w:rPr>
          <w:i/>
        </w:rPr>
        <w:t xml:space="preserve">Machines, </w:t>
      </w:r>
      <w:r w:rsidRPr="001F0FD5">
        <w:t>vol. 1, p. 1, 2013.</w:t>
      </w:r>
    </w:p>
    <w:p w14:paraId="5CE51CB9" w14:textId="77777777" w:rsidR="001F0FD5" w:rsidRPr="001F0FD5" w:rsidRDefault="001F0FD5" w:rsidP="001F0FD5">
      <w:pPr>
        <w:pStyle w:val="EndNoteBibliography"/>
        <w:spacing w:after="0"/>
        <w:ind w:left="720" w:hanging="720"/>
      </w:pPr>
      <w:r w:rsidRPr="001F0FD5">
        <w:t>[34]</w:t>
      </w:r>
      <w:r w:rsidRPr="001F0FD5">
        <w:tab/>
        <w:t xml:space="preserve">A. K. Nervold, J. Berk, J. Straub, and D. Whalen, "A Pathway to Small Satellite Market Growth," </w:t>
      </w:r>
      <w:r w:rsidRPr="001F0FD5">
        <w:rPr>
          <w:i/>
        </w:rPr>
        <w:t xml:space="preserve">Advances in Aerospace Science and Technology, </w:t>
      </w:r>
      <w:r w:rsidRPr="001F0FD5">
        <w:t>vol. 1, p. 14, 2016.</w:t>
      </w:r>
    </w:p>
    <w:p w14:paraId="78104252" w14:textId="77777777" w:rsidR="001F0FD5" w:rsidRPr="001F0FD5" w:rsidRDefault="001F0FD5" w:rsidP="001F0FD5">
      <w:pPr>
        <w:pStyle w:val="EndNoteBibliography"/>
        <w:spacing w:after="0"/>
        <w:ind w:left="720" w:hanging="720"/>
      </w:pPr>
      <w:r w:rsidRPr="001F0FD5">
        <w:t>[35]</w:t>
      </w:r>
      <w:r w:rsidRPr="001F0FD5">
        <w:tab/>
        <w:t xml:space="preserve">K. Hayward, "The Economics of Launch Vehicles: Towards a New Business Model," in </w:t>
      </w:r>
      <w:r w:rsidRPr="001F0FD5">
        <w:rPr>
          <w:i/>
        </w:rPr>
        <w:t>Yearbook on Space Policy 2015</w:t>
      </w:r>
      <w:r w:rsidRPr="001F0FD5">
        <w:t>, ed: Springer, 2017, pp. 247-256.</w:t>
      </w:r>
    </w:p>
    <w:p w14:paraId="2D8391AD" w14:textId="77777777" w:rsidR="001F0FD5" w:rsidRPr="001F0FD5" w:rsidRDefault="001F0FD5" w:rsidP="001F0FD5">
      <w:pPr>
        <w:pStyle w:val="EndNoteBibliography"/>
        <w:spacing w:after="0"/>
        <w:ind w:left="720" w:hanging="720"/>
      </w:pPr>
      <w:r w:rsidRPr="001F0FD5">
        <w:t>[36]</w:t>
      </w:r>
      <w:r w:rsidRPr="001F0FD5">
        <w:tab/>
        <w:t xml:space="preserve">W. A. Beech, D. E. Nielsen, J. T. Noo, and L. K. Ncuu, "AX. 25 Link Access Protocol for Amateur Packet Radio, Version: 2.2 Rev," in </w:t>
      </w:r>
      <w:r w:rsidRPr="001F0FD5">
        <w:rPr>
          <w:i/>
        </w:rPr>
        <w:t>Tucson Amateur Packet Radio Corp</w:t>
      </w:r>
      <w:r w:rsidRPr="001F0FD5">
        <w:t>, 1997.</w:t>
      </w:r>
    </w:p>
    <w:p w14:paraId="1B5FA388" w14:textId="77777777" w:rsidR="001F0FD5" w:rsidRPr="001F0FD5" w:rsidRDefault="001F0FD5" w:rsidP="001F0FD5">
      <w:pPr>
        <w:pStyle w:val="EndNoteBibliography"/>
        <w:spacing w:after="0"/>
        <w:ind w:left="720" w:hanging="720"/>
      </w:pPr>
      <w:r w:rsidRPr="001F0FD5">
        <w:t>[37]</w:t>
      </w:r>
      <w:r w:rsidRPr="001F0FD5">
        <w:tab/>
        <w:t xml:space="preserve">P. Muri and J. McNair, "A survey of communication sub-systems for intersatellite linked systems and CubeSat missions," </w:t>
      </w:r>
      <w:r w:rsidRPr="001F0FD5">
        <w:rPr>
          <w:i/>
        </w:rPr>
        <w:t xml:space="preserve">JCM, </w:t>
      </w:r>
      <w:r w:rsidRPr="001F0FD5">
        <w:t>vol. 7, pp. 290-308, 2012.</w:t>
      </w:r>
    </w:p>
    <w:p w14:paraId="16CC80F0" w14:textId="77777777" w:rsidR="001F0FD5" w:rsidRPr="001F0FD5" w:rsidRDefault="001F0FD5" w:rsidP="001F0FD5">
      <w:pPr>
        <w:pStyle w:val="EndNoteBibliography"/>
        <w:spacing w:after="0"/>
        <w:ind w:left="720" w:hanging="720"/>
      </w:pPr>
      <w:r w:rsidRPr="001F0FD5">
        <w:t>[38]</w:t>
      </w:r>
      <w:r w:rsidRPr="001F0FD5">
        <w:tab/>
        <w:t>C. Fish, C. Swenson, T. Neilsen, B. Bingham, J. Gunther, E. Stromberg</w:t>
      </w:r>
      <w:r w:rsidRPr="001F0FD5">
        <w:rPr>
          <w:i/>
        </w:rPr>
        <w:t>, et al.</w:t>
      </w:r>
      <w:r w:rsidRPr="001F0FD5">
        <w:t>, "Dice mission design, development, and implementation: Success and challenges," 2012.</w:t>
      </w:r>
    </w:p>
    <w:p w14:paraId="757534AF" w14:textId="77777777" w:rsidR="001F0FD5" w:rsidRPr="001F0FD5" w:rsidRDefault="001F0FD5" w:rsidP="001F0FD5">
      <w:pPr>
        <w:pStyle w:val="EndNoteBibliography"/>
        <w:spacing w:after="0"/>
        <w:ind w:left="720" w:hanging="720"/>
      </w:pPr>
      <w:r w:rsidRPr="001F0FD5">
        <w:t>[39]</w:t>
      </w:r>
      <w:r w:rsidRPr="001F0FD5">
        <w:tab/>
        <w:t>R. Hodges, B. Shah, D. Muthulingham, and T. Freeman, "ISARA–Integrated Solar Array and Reflectarray Mission Overview," 2013.</w:t>
      </w:r>
    </w:p>
    <w:p w14:paraId="584161EB" w14:textId="77777777" w:rsidR="001F0FD5" w:rsidRPr="001F0FD5" w:rsidRDefault="001F0FD5" w:rsidP="001F0FD5">
      <w:pPr>
        <w:pStyle w:val="EndNoteBibliography"/>
        <w:spacing w:after="0"/>
        <w:ind w:left="720" w:hanging="720"/>
      </w:pPr>
      <w:r w:rsidRPr="001F0FD5">
        <w:t>[40]</w:t>
      </w:r>
      <w:r w:rsidRPr="001F0FD5">
        <w:tab/>
        <w:t>S. Wu, W. Chen, and C. Chao, "The STU-2 CubeSat Mission and In-Orbit Test Results," 2016.</w:t>
      </w:r>
    </w:p>
    <w:p w14:paraId="3CFF5919" w14:textId="77777777" w:rsidR="001F0FD5" w:rsidRPr="001F0FD5" w:rsidRDefault="001F0FD5" w:rsidP="001F0FD5">
      <w:pPr>
        <w:pStyle w:val="EndNoteBibliography"/>
        <w:spacing w:after="0"/>
        <w:ind w:left="720" w:hanging="720"/>
      </w:pPr>
      <w:r w:rsidRPr="001F0FD5">
        <w:t>[41]</w:t>
      </w:r>
      <w:r w:rsidRPr="001F0FD5">
        <w:tab/>
        <w:t xml:space="preserve">S. S. Arnold, R. Nuzzaci, and A. Gordon-Ross, "Energy budgeting for CubeSats with an integrated FPGA," in </w:t>
      </w:r>
      <w:r w:rsidRPr="001F0FD5">
        <w:rPr>
          <w:i/>
        </w:rPr>
        <w:t>Aerospace Conference, 2012 IEEE</w:t>
      </w:r>
      <w:r w:rsidRPr="001F0FD5">
        <w:t>, 2012, pp. 1-14.</w:t>
      </w:r>
    </w:p>
    <w:p w14:paraId="390470DF" w14:textId="493EB134" w:rsidR="001F0FD5" w:rsidRPr="001F0FD5" w:rsidRDefault="001F0FD5" w:rsidP="001F0FD5">
      <w:pPr>
        <w:pStyle w:val="EndNoteBibliography"/>
        <w:spacing w:after="0"/>
        <w:ind w:left="720" w:hanging="720"/>
      </w:pPr>
      <w:r w:rsidRPr="001F0FD5">
        <w:t>[42]</w:t>
      </w:r>
      <w:r w:rsidRPr="001F0FD5">
        <w:tab/>
        <w:t xml:space="preserve">A. Oliveira. (2015, 02-02). </w:t>
      </w:r>
      <w:r w:rsidRPr="001F0FD5">
        <w:rPr>
          <w:i/>
        </w:rPr>
        <w:t>Final Report Summary - GAMALINK (Generic SDR-bAsed Multifunctional spAce LINK)</w:t>
      </w:r>
      <w:r w:rsidRPr="001F0FD5">
        <w:t xml:space="preserve">. Available: </w:t>
      </w:r>
      <w:hyperlink r:id="rId52" w:history="1">
        <w:r w:rsidRPr="001F0FD5">
          <w:rPr>
            <w:rStyle w:val="Hyperlink"/>
          </w:rPr>
          <w:t>http://cordis.europa.eu/result/rcn/172006_en.html</w:t>
        </w:r>
      </w:hyperlink>
    </w:p>
    <w:p w14:paraId="4C029DAD" w14:textId="5EC71934" w:rsidR="001F0FD5" w:rsidRPr="001F0FD5" w:rsidRDefault="001F0FD5" w:rsidP="001F0FD5">
      <w:pPr>
        <w:pStyle w:val="EndNoteBibliography"/>
        <w:spacing w:after="0"/>
        <w:ind w:left="720" w:hanging="720"/>
      </w:pPr>
      <w:r w:rsidRPr="001F0FD5">
        <w:lastRenderedPageBreak/>
        <w:t>[43]</w:t>
      </w:r>
      <w:r w:rsidRPr="001F0FD5">
        <w:tab/>
        <w:t xml:space="preserve">(2016, April 14th). </w:t>
      </w:r>
      <w:r w:rsidRPr="001F0FD5">
        <w:rPr>
          <w:i/>
        </w:rPr>
        <w:t>CubeSat Design Overview Report</w:t>
      </w:r>
      <w:r w:rsidRPr="001F0FD5">
        <w:t xml:space="preserve">. Available: </w:t>
      </w:r>
      <w:hyperlink r:id="rId53" w:history="1">
        <w:r w:rsidRPr="001F0FD5">
          <w:rPr>
            <w:rStyle w:val="Hyperlink"/>
          </w:rPr>
          <w:t>http://sydney.edu.au/engineering/aeromech/AERO3760/private/CDR/1%20%20Critical%20Design%20Overview%20i-INSPIRE%EF%BC%92.pdf</w:t>
        </w:r>
      </w:hyperlink>
    </w:p>
    <w:p w14:paraId="06308012" w14:textId="77777777" w:rsidR="001F0FD5" w:rsidRPr="001F0FD5" w:rsidRDefault="001F0FD5" w:rsidP="001F0FD5">
      <w:pPr>
        <w:pStyle w:val="EndNoteBibliography"/>
        <w:spacing w:after="0"/>
        <w:ind w:left="720" w:hanging="720"/>
      </w:pPr>
      <w:r w:rsidRPr="001F0FD5">
        <w:t>[44]</w:t>
      </w:r>
      <w:r w:rsidRPr="001F0FD5">
        <w:tab/>
        <w:t>J. Guo, J. Bouwmeester, and E. Gill, "From Single to Formation Flying CubeSats: An Update from the Delft Programme," 2013.</w:t>
      </w:r>
    </w:p>
    <w:p w14:paraId="740458DB" w14:textId="77777777" w:rsidR="001F0FD5" w:rsidRPr="001F0FD5" w:rsidRDefault="001F0FD5" w:rsidP="001F0FD5">
      <w:pPr>
        <w:pStyle w:val="EndNoteBibliography"/>
        <w:spacing w:after="0"/>
        <w:ind w:left="720" w:hanging="720"/>
      </w:pPr>
      <w:r w:rsidRPr="001F0FD5">
        <w:t>[45]</w:t>
      </w:r>
      <w:r w:rsidRPr="001F0FD5">
        <w:tab/>
        <w:t>M. Focardi, V. Noce, S. Buckley, K. O'Neill, A. Bemporad, S. Fineschi</w:t>
      </w:r>
      <w:r w:rsidRPr="001F0FD5">
        <w:rPr>
          <w:i/>
        </w:rPr>
        <w:t>, et al.</w:t>
      </w:r>
      <w:r w:rsidRPr="001F0FD5">
        <w:t xml:space="preserve">, "The shadow position sensors (SPS) formation flying metrology subsystem for the ESA PROBA-3 mission: present status and future developments," in </w:t>
      </w:r>
      <w:r w:rsidRPr="001F0FD5">
        <w:rPr>
          <w:i/>
        </w:rPr>
        <w:t>SPIE Astronomical Telescopes+ Instrumentation</w:t>
      </w:r>
      <w:r w:rsidRPr="001F0FD5">
        <w:t>, 2016, pp. 99044Z-99044Z-17.</w:t>
      </w:r>
    </w:p>
    <w:p w14:paraId="3C9FCAE2" w14:textId="77777777" w:rsidR="001F0FD5" w:rsidRPr="001F0FD5" w:rsidRDefault="001F0FD5" w:rsidP="001F0FD5">
      <w:pPr>
        <w:pStyle w:val="EndNoteBibliography"/>
        <w:spacing w:after="0"/>
        <w:ind w:left="720" w:hanging="720"/>
      </w:pPr>
      <w:r w:rsidRPr="001F0FD5">
        <w:t>[46]</w:t>
      </w:r>
      <w:r w:rsidRPr="001F0FD5">
        <w:tab/>
        <w:t>J. M. EncinasPlaza, J. A. VilanVilan, F. AquadoAgelet, J. BrandiaranMancheno, M. LopezEstevez, C. MartinezFernandez</w:t>
      </w:r>
      <w:r w:rsidRPr="001F0FD5">
        <w:rPr>
          <w:i/>
        </w:rPr>
        <w:t>, et al.</w:t>
      </w:r>
      <w:r w:rsidRPr="001F0FD5">
        <w:t>, "Xatcobeo: Small Mechanisms for CubeSat Satellites-Antenna and Solar Array Deployment," 2010.</w:t>
      </w:r>
    </w:p>
    <w:p w14:paraId="30305824" w14:textId="77777777" w:rsidR="001F0FD5" w:rsidRPr="001F0FD5" w:rsidRDefault="001F0FD5" w:rsidP="001F0FD5">
      <w:pPr>
        <w:pStyle w:val="EndNoteBibliography"/>
        <w:spacing w:after="0"/>
        <w:ind w:left="720" w:hanging="720"/>
      </w:pPr>
      <w:r w:rsidRPr="001F0FD5">
        <w:t>[47]</w:t>
      </w:r>
      <w:r w:rsidRPr="001F0FD5">
        <w:tab/>
        <w:t>G. Sun, X. Xia, S. Wu, Z. Wu, and W. Chen, "Attitude Determination and Control System Design for STU-2A CubeSat and In-Orbit Results," 2016.</w:t>
      </w:r>
    </w:p>
    <w:p w14:paraId="739EE4A0" w14:textId="77777777" w:rsidR="001F0FD5" w:rsidRPr="001F0FD5" w:rsidRDefault="001F0FD5" w:rsidP="001F0FD5">
      <w:pPr>
        <w:pStyle w:val="EndNoteBibliography"/>
        <w:spacing w:after="0"/>
        <w:ind w:left="720" w:hanging="720"/>
      </w:pPr>
      <w:r w:rsidRPr="001F0FD5">
        <w:t>[48]</w:t>
      </w:r>
      <w:r w:rsidRPr="001F0FD5">
        <w:tab/>
        <w:t xml:space="preserve">J. Li, M. Post, T. Wright, and R. Lee, "Design of attitude control systems for cubesat-class nanosatellite," </w:t>
      </w:r>
      <w:r w:rsidRPr="001F0FD5">
        <w:rPr>
          <w:i/>
        </w:rPr>
        <w:t xml:space="preserve">Journal of Control Science and Engineering, </w:t>
      </w:r>
      <w:r w:rsidRPr="001F0FD5">
        <w:t>vol. 2013, p. 4, 2013.</w:t>
      </w:r>
    </w:p>
    <w:p w14:paraId="1688A705" w14:textId="77777777" w:rsidR="001F0FD5" w:rsidRPr="001F0FD5" w:rsidRDefault="001F0FD5" w:rsidP="001F0FD5">
      <w:pPr>
        <w:pStyle w:val="EndNoteBibliography"/>
        <w:spacing w:after="0"/>
        <w:ind w:left="720" w:hanging="720"/>
      </w:pPr>
      <w:r w:rsidRPr="001F0FD5">
        <w:t>[49]</w:t>
      </w:r>
      <w:r w:rsidRPr="001F0FD5">
        <w:tab/>
        <w:t xml:space="preserve">E. Glennon, J. Gauthier, M. Choudhury, A. Dempster, and K. Parkinson, "Synchronization and syntonization of formation flying cubesats using the namuru V3. 2 spaceborne GPS receiver," in </w:t>
      </w:r>
      <w:r w:rsidRPr="001F0FD5">
        <w:rPr>
          <w:i/>
        </w:rPr>
        <w:t>Proceedings of the the ION 2013 Pacific PNT Meeting, Honolulu, HI, USA</w:t>
      </w:r>
      <w:r w:rsidRPr="001F0FD5">
        <w:t>, 2013, pp. 23-25.</w:t>
      </w:r>
    </w:p>
    <w:p w14:paraId="5B1126BD" w14:textId="77777777" w:rsidR="001F0FD5" w:rsidRPr="001F0FD5" w:rsidRDefault="001F0FD5" w:rsidP="001F0FD5">
      <w:pPr>
        <w:pStyle w:val="EndNoteBibliography"/>
        <w:spacing w:after="0"/>
        <w:ind w:left="720" w:hanging="720"/>
      </w:pPr>
      <w:r w:rsidRPr="001F0FD5">
        <w:t>[50]</w:t>
      </w:r>
      <w:r w:rsidRPr="001F0FD5">
        <w:tab/>
        <w:t>A. Cortiella, D. Vidal, J. Jané, E. Juan, R. Olivé, A. Amézaga</w:t>
      </w:r>
      <w:r w:rsidRPr="001F0FD5">
        <w:rPr>
          <w:i/>
        </w:rPr>
        <w:t>, et al.</w:t>
      </w:r>
      <w:r w:rsidRPr="001F0FD5">
        <w:t xml:space="preserve">, "3CAT-2: Attitude Determination and Control System for a GNSS-R Earth Observation 6U CubeSat Mission," </w:t>
      </w:r>
      <w:r w:rsidRPr="001F0FD5">
        <w:rPr>
          <w:i/>
        </w:rPr>
        <w:t xml:space="preserve">European Journal of Remote Sensing, </w:t>
      </w:r>
      <w:r w:rsidRPr="001F0FD5">
        <w:t>vol. 49, pp. 759-776, 2016.</w:t>
      </w:r>
    </w:p>
    <w:p w14:paraId="7E8F482B" w14:textId="77777777" w:rsidR="001F0FD5" w:rsidRPr="001F0FD5" w:rsidRDefault="001F0FD5" w:rsidP="001F0FD5">
      <w:pPr>
        <w:pStyle w:val="EndNoteBibliography"/>
        <w:spacing w:after="0"/>
        <w:ind w:left="720" w:hanging="720"/>
      </w:pPr>
      <w:r w:rsidRPr="001F0FD5">
        <w:t>[51]</w:t>
      </w:r>
      <w:r w:rsidRPr="001F0FD5">
        <w:tab/>
        <w:t>W. H. Swartz, S. R. Lorentz, P. M. Huang, A. W. Smith, D. M. Deglau, S. X. Liang</w:t>
      </w:r>
      <w:r w:rsidRPr="001F0FD5">
        <w:rPr>
          <w:i/>
        </w:rPr>
        <w:t>, et al.</w:t>
      </w:r>
      <w:r w:rsidRPr="001F0FD5">
        <w:t xml:space="preserve">, "The Radiometer Assessment using Vertically Aligned Nanotubes (RAVAN) CubeSat Mission: A </w:t>
      </w:r>
      <w:r w:rsidRPr="001F0FD5">
        <w:lastRenderedPageBreak/>
        <w:t>Pathfinder for a New Measurement of Earth's Radiation Budget," 2016.</w:t>
      </w:r>
    </w:p>
    <w:p w14:paraId="2C1C9D59" w14:textId="77777777" w:rsidR="001F0FD5" w:rsidRPr="001F0FD5" w:rsidRDefault="001F0FD5" w:rsidP="001F0FD5">
      <w:pPr>
        <w:pStyle w:val="EndNoteBibliography"/>
        <w:spacing w:after="0"/>
        <w:ind w:left="720" w:hanging="720"/>
      </w:pPr>
      <w:r w:rsidRPr="001F0FD5">
        <w:t>[52]</w:t>
      </w:r>
      <w:r w:rsidRPr="001F0FD5">
        <w:tab/>
        <w:t>W. H. Swartz, L. P. Dyrud, S. R. Lorentz, D. L. Wu, W. J. Wiscombe, S. J. Papadakis</w:t>
      </w:r>
      <w:r w:rsidRPr="001F0FD5">
        <w:rPr>
          <w:i/>
        </w:rPr>
        <w:t>, et al.</w:t>
      </w:r>
      <w:r w:rsidRPr="001F0FD5">
        <w:t xml:space="preserve">, "The RAVAN CubeSat mission: advancing technologies for climate observation," in </w:t>
      </w:r>
      <w:r w:rsidRPr="001F0FD5">
        <w:rPr>
          <w:i/>
        </w:rPr>
        <w:t>Geoscience and Remote Sensing Symposium (IGARSS), 2015 IEEE International</w:t>
      </w:r>
      <w:r w:rsidRPr="001F0FD5">
        <w:t>, 2015, pp. 5300-5303.</w:t>
      </w:r>
    </w:p>
    <w:p w14:paraId="3117B150" w14:textId="5D4245F5" w:rsidR="001F0FD5" w:rsidRPr="001F0FD5" w:rsidRDefault="001F0FD5" w:rsidP="001F0FD5">
      <w:pPr>
        <w:pStyle w:val="EndNoteBibliography"/>
        <w:spacing w:after="0"/>
        <w:ind w:left="720" w:hanging="720"/>
      </w:pPr>
      <w:r w:rsidRPr="001F0FD5">
        <w:t>[53]</w:t>
      </w:r>
      <w:r w:rsidRPr="001F0FD5">
        <w:tab/>
        <w:t>S. Kanekal, P. O'Brien, D. N. Baker, K. Ogasawara, J. Fennell, E. Christian</w:t>
      </w:r>
      <w:r w:rsidRPr="001F0FD5">
        <w:rPr>
          <w:i/>
        </w:rPr>
        <w:t>, et al.</w:t>
      </w:r>
      <w:r w:rsidRPr="001F0FD5">
        <w:t xml:space="preserve">, "Radition belt dynamics: Recent results from van Allen Probes and future observations from CeREs," in </w:t>
      </w:r>
      <w:r w:rsidRPr="001F0FD5">
        <w:rPr>
          <w:i/>
        </w:rPr>
        <w:t xml:space="preserve">41st COSPAR Scientific Assembly, abstracts from the meeting that was to be held 30 July-7 August at the Istanbul Congress Center (ICC), Turkey, but was cancelled. See </w:t>
      </w:r>
      <w:hyperlink r:id="rId54" w:history="1">
        <w:r w:rsidRPr="001F0FD5">
          <w:rPr>
            <w:rStyle w:val="Hyperlink"/>
          </w:rPr>
          <w:t>http://cospar2016</w:t>
        </w:r>
      </w:hyperlink>
      <w:r w:rsidRPr="001F0FD5">
        <w:rPr>
          <w:i/>
        </w:rPr>
        <w:t>. tubitak. gov. tr/en/, Abstract PRBEM. 2-1-16.</w:t>
      </w:r>
      <w:r w:rsidRPr="001F0FD5">
        <w:t>, 2016.</w:t>
      </w:r>
    </w:p>
    <w:p w14:paraId="7020BEF5" w14:textId="77777777" w:rsidR="001F0FD5" w:rsidRPr="001F0FD5" w:rsidRDefault="001F0FD5" w:rsidP="001F0FD5">
      <w:pPr>
        <w:pStyle w:val="EndNoteBibliography"/>
        <w:spacing w:after="0"/>
        <w:ind w:left="720" w:hanging="720"/>
      </w:pPr>
      <w:r w:rsidRPr="001F0FD5">
        <w:t>[54]</w:t>
      </w:r>
      <w:r w:rsidRPr="001F0FD5">
        <w:tab/>
        <w:t>J. Westerhoff, G. Earle, R. Bishop, G. R. Swenson, S. Vadas, J. Clemmons</w:t>
      </w:r>
      <w:r w:rsidRPr="001F0FD5">
        <w:rPr>
          <w:i/>
        </w:rPr>
        <w:t>, et al.</w:t>
      </w:r>
      <w:r w:rsidRPr="001F0FD5">
        <w:t xml:space="preserve">, "LAICE CubeSat mission for gravity wave studies," </w:t>
      </w:r>
      <w:r w:rsidRPr="001F0FD5">
        <w:rPr>
          <w:i/>
        </w:rPr>
        <w:t xml:space="preserve">Advances in Space Research, </w:t>
      </w:r>
      <w:r w:rsidRPr="001F0FD5">
        <w:t>vol. 56, pp. 1413-1427, 2015.</w:t>
      </w:r>
    </w:p>
    <w:p w14:paraId="53CB1D46" w14:textId="77777777" w:rsidR="001F0FD5" w:rsidRPr="001F0FD5" w:rsidRDefault="001F0FD5" w:rsidP="001F0FD5">
      <w:pPr>
        <w:pStyle w:val="EndNoteBibliography"/>
        <w:spacing w:after="0"/>
        <w:ind w:left="720" w:hanging="720"/>
      </w:pPr>
      <w:r w:rsidRPr="001F0FD5">
        <w:t>[55]</w:t>
      </w:r>
      <w:r w:rsidRPr="001F0FD5">
        <w:tab/>
        <w:t>J. M. Morrison, H. Jeffrey, H. Gorter, P. Anderson, C. Clark, A. Holmes</w:t>
      </w:r>
      <w:r w:rsidRPr="001F0FD5">
        <w:rPr>
          <w:i/>
        </w:rPr>
        <w:t>, et al.</w:t>
      </w:r>
      <w:r w:rsidRPr="001F0FD5">
        <w:t xml:space="preserve">, "SeaHawk: an advanced CubeSat mission for sustained ocean colour monitoring," in </w:t>
      </w:r>
      <w:r w:rsidRPr="001F0FD5">
        <w:rPr>
          <w:i/>
        </w:rPr>
        <w:t>SPIE Remote Sensing</w:t>
      </w:r>
      <w:r w:rsidRPr="001F0FD5">
        <w:t>, 2016, pp. 100001C-100001C-11.</w:t>
      </w:r>
    </w:p>
    <w:p w14:paraId="60A1D64B" w14:textId="77777777" w:rsidR="001F0FD5" w:rsidRPr="001F0FD5" w:rsidRDefault="001F0FD5" w:rsidP="001F0FD5">
      <w:pPr>
        <w:pStyle w:val="EndNoteBibliography"/>
        <w:spacing w:after="0"/>
        <w:ind w:left="720" w:hanging="720"/>
      </w:pPr>
      <w:r w:rsidRPr="001F0FD5">
        <w:t>[56]</w:t>
      </w:r>
      <w:r w:rsidRPr="001F0FD5">
        <w:tab/>
        <w:t xml:space="preserve">M. Bentum, A. Meijerink, A.-J. Boonstra, C. Verhoeven, and A.-J. v. d. Veen, "OLFAR: the orbiting low frequency array, how a cube sat swarm becomes a novel radio astronomy instrument in space," </w:t>
      </w:r>
      <w:r w:rsidRPr="001F0FD5">
        <w:rPr>
          <w:i/>
        </w:rPr>
        <w:t xml:space="preserve">De Vonk, </w:t>
      </w:r>
      <w:r w:rsidRPr="001F0FD5">
        <w:t>vol. 25, pp. 1-5, 2010.</w:t>
      </w:r>
    </w:p>
    <w:p w14:paraId="2DF9B74B" w14:textId="77777777" w:rsidR="001F0FD5" w:rsidRPr="001F0FD5" w:rsidRDefault="001F0FD5" w:rsidP="001F0FD5">
      <w:pPr>
        <w:pStyle w:val="EndNoteBibliography"/>
        <w:spacing w:after="0"/>
        <w:ind w:left="720" w:hanging="720"/>
      </w:pPr>
      <w:r w:rsidRPr="001F0FD5">
        <w:t>[57]</w:t>
      </w:r>
      <w:r w:rsidRPr="001F0FD5">
        <w:tab/>
        <w:t>J. Hanson, J. Chartres, H. Sanchez, and K. Oyadomari, "The EDSN intersatellite communications architecture," 2014.</w:t>
      </w:r>
    </w:p>
    <w:p w14:paraId="7F83BFEB" w14:textId="77777777" w:rsidR="001F0FD5" w:rsidRPr="001F0FD5" w:rsidRDefault="001F0FD5" w:rsidP="001F0FD5">
      <w:pPr>
        <w:pStyle w:val="EndNoteBibliography"/>
        <w:spacing w:after="0"/>
        <w:ind w:left="720" w:hanging="720"/>
      </w:pPr>
      <w:r w:rsidRPr="001F0FD5">
        <w:t>[58]</w:t>
      </w:r>
      <w:r w:rsidRPr="001F0FD5">
        <w:tab/>
        <w:t>J. Chartres, H. Sanchez, and J. Hanson, "EDSN development lessons learned," 2014.</w:t>
      </w:r>
    </w:p>
    <w:p w14:paraId="7F5336F5" w14:textId="77777777" w:rsidR="001F0FD5" w:rsidRPr="001F0FD5" w:rsidRDefault="001F0FD5" w:rsidP="001F0FD5">
      <w:pPr>
        <w:pStyle w:val="EndNoteBibliography"/>
        <w:spacing w:after="0"/>
        <w:ind w:left="720" w:hanging="720"/>
      </w:pPr>
      <w:r w:rsidRPr="001F0FD5">
        <w:t>[59]</w:t>
      </w:r>
      <w:r w:rsidRPr="001F0FD5">
        <w:tab/>
        <w:t>K. I. Parker, "State-of-the-Art for Small Satellite Propulsion Systems," 2016.</w:t>
      </w:r>
    </w:p>
    <w:p w14:paraId="536EDC58" w14:textId="77777777" w:rsidR="001F0FD5" w:rsidRPr="001F0FD5" w:rsidRDefault="001F0FD5" w:rsidP="001F0FD5">
      <w:pPr>
        <w:pStyle w:val="EndNoteBibliography"/>
        <w:spacing w:after="0"/>
        <w:ind w:left="720" w:hanging="720"/>
      </w:pPr>
      <w:r w:rsidRPr="001F0FD5">
        <w:t>[60]</w:t>
      </w:r>
      <w:r w:rsidRPr="001F0FD5">
        <w:tab/>
        <w:t>O. Barnouin, J. Biele, I. Carnelli, V. Ciarletti, A. Cheng, A. Galvez</w:t>
      </w:r>
      <w:r w:rsidRPr="001F0FD5">
        <w:rPr>
          <w:i/>
        </w:rPr>
        <w:t>, et al.</w:t>
      </w:r>
      <w:r w:rsidRPr="001F0FD5">
        <w:t xml:space="preserve">, "The Asteroid Impact and Deflection Assessment (AIDA) </w:t>
      </w:r>
      <w:r w:rsidRPr="001F0FD5">
        <w:lastRenderedPageBreak/>
        <w:t xml:space="preserve">mission: Science Proximity Operations," in </w:t>
      </w:r>
      <w:r w:rsidRPr="001F0FD5">
        <w:rPr>
          <w:i/>
        </w:rPr>
        <w:t>LPSC 2016 47th Lunar and Planetary Science Conference</w:t>
      </w:r>
      <w:r w:rsidRPr="001F0FD5">
        <w:t>, 2016, p. 1427.</w:t>
      </w:r>
    </w:p>
    <w:p w14:paraId="18F0A2EE" w14:textId="77777777" w:rsidR="001F0FD5" w:rsidRPr="001F0FD5" w:rsidRDefault="001F0FD5" w:rsidP="001F0FD5">
      <w:pPr>
        <w:pStyle w:val="EndNoteBibliography"/>
        <w:spacing w:after="0"/>
        <w:ind w:left="720" w:hanging="720"/>
      </w:pPr>
      <w:r w:rsidRPr="001F0FD5">
        <w:t>[61]</w:t>
      </w:r>
      <w:r w:rsidRPr="001F0FD5">
        <w:tab/>
        <w:t xml:space="preserve">M. Bisgaard, D. Gerhardt, H. Hermanns, J. Krčál, G. Nies, and M. Stenger, "Battery-Aware Scheduling in Low Orbit: The GomX–3 Case," in </w:t>
      </w:r>
      <w:r w:rsidRPr="001F0FD5">
        <w:rPr>
          <w:i/>
        </w:rPr>
        <w:t>FM 2016: Formal Methods: 21st International Symposium, Limassol, Cyprus, November 9-11, 2016, Proceedings 21</w:t>
      </w:r>
      <w:r w:rsidRPr="001F0FD5">
        <w:t>, 2016, pp. 559-576.</w:t>
      </w:r>
    </w:p>
    <w:p w14:paraId="45E2CF4C" w14:textId="77777777" w:rsidR="001F0FD5" w:rsidRPr="001F0FD5" w:rsidRDefault="001F0FD5" w:rsidP="001F0FD5">
      <w:pPr>
        <w:pStyle w:val="EndNoteBibliography"/>
        <w:spacing w:after="0"/>
        <w:ind w:left="720" w:hanging="720"/>
      </w:pPr>
      <w:r w:rsidRPr="001F0FD5">
        <w:t>[62]</w:t>
      </w:r>
      <w:r w:rsidRPr="001F0FD5">
        <w:tab/>
        <w:t>B. Niels, "ESA and GomSpace Sign Contract to Launch Advanced Nanosatellite," ed. Web: GOMspace, 2016.</w:t>
      </w:r>
    </w:p>
    <w:p w14:paraId="4E5AA387" w14:textId="77777777" w:rsidR="001F0FD5" w:rsidRPr="001F0FD5" w:rsidRDefault="001F0FD5" w:rsidP="001F0FD5">
      <w:pPr>
        <w:pStyle w:val="EndNoteBibliography"/>
        <w:spacing w:after="0"/>
        <w:ind w:left="720" w:hanging="720"/>
      </w:pPr>
      <w:r w:rsidRPr="001F0FD5">
        <w:t>[63]</w:t>
      </w:r>
      <w:r w:rsidRPr="001F0FD5">
        <w:tab/>
        <w:t>M. Villa, A. Martinez, and A. Petro, "Cubesat Proximity Operations Demonstration (CPOD)," 2015.</w:t>
      </w:r>
    </w:p>
    <w:p w14:paraId="6D2DD73D" w14:textId="77777777" w:rsidR="001F0FD5" w:rsidRPr="001F0FD5" w:rsidRDefault="001F0FD5" w:rsidP="001F0FD5">
      <w:pPr>
        <w:pStyle w:val="EndNoteBibliography"/>
        <w:spacing w:after="0"/>
        <w:ind w:left="720" w:hanging="720"/>
      </w:pPr>
      <w:r w:rsidRPr="001F0FD5">
        <w:t>[64]</w:t>
      </w:r>
      <w:r w:rsidRPr="001F0FD5">
        <w:tab/>
        <w:t>D. Cecil, "Potential Future NASA Satellite Data and Applications for Tropical Cyclones," 2016.</w:t>
      </w:r>
    </w:p>
    <w:p w14:paraId="33D20453" w14:textId="77777777" w:rsidR="001F0FD5" w:rsidRPr="001F0FD5" w:rsidRDefault="001F0FD5" w:rsidP="001F0FD5">
      <w:pPr>
        <w:pStyle w:val="EndNoteBibliography"/>
        <w:spacing w:after="0"/>
        <w:ind w:left="720" w:hanging="720"/>
      </w:pPr>
      <w:r w:rsidRPr="001F0FD5">
        <w:t>[65]</w:t>
      </w:r>
      <w:r w:rsidRPr="001F0FD5">
        <w:tab/>
        <w:t xml:space="preserve">E. Gill, P. Sundaramoorthy, J. Bouwmeester, B. Zandbergen, and R. Reinhard, "Formation flying within a constellation of nano-satellites: The QB50 mission," </w:t>
      </w:r>
      <w:r w:rsidRPr="001F0FD5">
        <w:rPr>
          <w:i/>
        </w:rPr>
        <w:t xml:space="preserve">Acta Astronautica, </w:t>
      </w:r>
      <w:r w:rsidRPr="001F0FD5">
        <w:t>vol. 82, pp. 110-117, 2013.</w:t>
      </w:r>
    </w:p>
    <w:p w14:paraId="6D174AAF" w14:textId="77777777" w:rsidR="001F0FD5" w:rsidRPr="001F0FD5" w:rsidRDefault="001F0FD5" w:rsidP="001F0FD5">
      <w:pPr>
        <w:pStyle w:val="EndNoteBibliography"/>
        <w:spacing w:after="0"/>
        <w:ind w:left="720" w:hanging="720"/>
      </w:pPr>
      <w:r w:rsidRPr="001F0FD5">
        <w:t>[66]</w:t>
      </w:r>
      <w:r w:rsidRPr="001F0FD5">
        <w:tab/>
        <w:t xml:space="preserve">T. Rault, A. Bouabdallah, and Y. Challal, "Energy efficiency in wireless sensor networks: A top-down survey," </w:t>
      </w:r>
      <w:r w:rsidRPr="001F0FD5">
        <w:rPr>
          <w:i/>
        </w:rPr>
        <w:t xml:space="preserve">Computer Networks, </w:t>
      </w:r>
      <w:r w:rsidRPr="001F0FD5">
        <w:t>vol. 67, pp. 104-122, 2014.</w:t>
      </w:r>
    </w:p>
    <w:p w14:paraId="75212BAC" w14:textId="77777777" w:rsidR="001F0FD5" w:rsidRPr="001F0FD5" w:rsidRDefault="001F0FD5" w:rsidP="001F0FD5">
      <w:pPr>
        <w:pStyle w:val="EndNoteBibliography"/>
        <w:spacing w:after="0"/>
        <w:ind w:left="720" w:hanging="720"/>
      </w:pPr>
      <w:r w:rsidRPr="001F0FD5">
        <w:t>[67]</w:t>
      </w:r>
      <w:r w:rsidRPr="001F0FD5">
        <w:tab/>
        <w:t>J. Zheng and M. J. Lee, "A comprehensive performance study of IEEE 802.15. 4," ed: IEEE Press book Los Alamitos, 2004.</w:t>
      </w:r>
    </w:p>
    <w:p w14:paraId="3F4BC6A3" w14:textId="77777777" w:rsidR="001F0FD5" w:rsidRPr="001F0FD5" w:rsidRDefault="001F0FD5" w:rsidP="001F0FD5">
      <w:pPr>
        <w:pStyle w:val="EndNoteBibliography"/>
        <w:spacing w:after="0"/>
        <w:ind w:left="720" w:hanging="720"/>
      </w:pPr>
      <w:r w:rsidRPr="001F0FD5">
        <w:t>[68]</w:t>
      </w:r>
      <w:r w:rsidRPr="001F0FD5">
        <w:tab/>
        <w:t xml:space="preserve">C. Gomez, J. Oller, and J. Paradells, "Overview and evaluation of bluetooth low energy: An emerging low-power wireless technology," </w:t>
      </w:r>
      <w:r w:rsidRPr="001F0FD5">
        <w:rPr>
          <w:i/>
        </w:rPr>
        <w:t xml:space="preserve">Sensors, </w:t>
      </w:r>
      <w:r w:rsidRPr="001F0FD5">
        <w:t>vol. 12, pp. 11734-11753, 2012.</w:t>
      </w:r>
    </w:p>
    <w:p w14:paraId="68D89301" w14:textId="77777777" w:rsidR="001F0FD5" w:rsidRPr="001F0FD5" w:rsidRDefault="001F0FD5" w:rsidP="001F0FD5">
      <w:pPr>
        <w:pStyle w:val="EndNoteBibliography"/>
        <w:spacing w:after="0"/>
        <w:ind w:left="720" w:hanging="720"/>
      </w:pPr>
      <w:r w:rsidRPr="001F0FD5">
        <w:t>[69]</w:t>
      </w:r>
      <w:r w:rsidRPr="001F0FD5">
        <w:tab/>
        <w:t xml:space="preserve">N. Accettura, L. A. Grieco, G. Boggia, and P. Camarda, "Performance analysis of the RPL routing protocol," in </w:t>
      </w:r>
      <w:r w:rsidRPr="001F0FD5">
        <w:rPr>
          <w:i/>
        </w:rPr>
        <w:t>Mechatronics (ICM), 2011 IEEE International Conference on</w:t>
      </w:r>
      <w:r w:rsidRPr="001F0FD5">
        <w:t>, 2011, pp. 767-772.</w:t>
      </w:r>
    </w:p>
    <w:p w14:paraId="24A1CC61" w14:textId="77777777" w:rsidR="001F0FD5" w:rsidRPr="001F0FD5" w:rsidRDefault="001F0FD5" w:rsidP="001F0FD5">
      <w:pPr>
        <w:pStyle w:val="EndNoteBibliography"/>
        <w:spacing w:after="0"/>
        <w:ind w:left="720" w:hanging="720"/>
      </w:pPr>
      <w:r w:rsidRPr="001F0FD5">
        <w:t>[70]</w:t>
      </w:r>
      <w:r w:rsidRPr="001F0FD5">
        <w:tab/>
        <w:t xml:space="preserve">P. T. A. Quang and D.-S. Kim, "Throughput-aware routing for industrial sensor networks: Application to ISA100. 11a," </w:t>
      </w:r>
      <w:r w:rsidRPr="001F0FD5">
        <w:rPr>
          <w:i/>
        </w:rPr>
        <w:t xml:space="preserve">IEEE Transactions on Industrial Informatics, </w:t>
      </w:r>
      <w:r w:rsidRPr="001F0FD5">
        <w:t>vol. 10, pp. 351-363, 2014.</w:t>
      </w:r>
    </w:p>
    <w:p w14:paraId="600934DE" w14:textId="77777777" w:rsidR="001F0FD5" w:rsidRPr="001F0FD5" w:rsidRDefault="001F0FD5" w:rsidP="001F0FD5">
      <w:pPr>
        <w:pStyle w:val="EndNoteBibliography"/>
        <w:spacing w:after="0"/>
        <w:ind w:left="720" w:hanging="720"/>
      </w:pPr>
      <w:r w:rsidRPr="001F0FD5">
        <w:lastRenderedPageBreak/>
        <w:t>[71]</w:t>
      </w:r>
      <w:r w:rsidRPr="001F0FD5">
        <w:tab/>
        <w:t xml:space="preserve">L. D. Mendes and J. J. Rodrigues, "A survey on cross-layer solutions for wireless sensor networks," </w:t>
      </w:r>
      <w:r w:rsidRPr="001F0FD5">
        <w:rPr>
          <w:i/>
        </w:rPr>
        <w:t xml:space="preserve">Journal of Network and Computer Applications, </w:t>
      </w:r>
      <w:r w:rsidRPr="001F0FD5">
        <w:t>vol. 34, pp. 523-534, 2011.</w:t>
      </w:r>
    </w:p>
    <w:p w14:paraId="51A4AA93" w14:textId="77777777" w:rsidR="001F0FD5" w:rsidRPr="001F0FD5" w:rsidRDefault="001F0FD5" w:rsidP="001F0FD5">
      <w:pPr>
        <w:pStyle w:val="EndNoteBibliography"/>
        <w:spacing w:after="0"/>
        <w:ind w:left="720" w:hanging="720"/>
      </w:pPr>
      <w:r w:rsidRPr="001F0FD5">
        <w:t>[72]</w:t>
      </w:r>
      <w:r w:rsidRPr="001F0FD5">
        <w:tab/>
        <w:t xml:space="preserve">G. Miao, N. Himayat, Y. G. Li, and A. Swami, "Cross‐layer optimization for energy‐efficient wireless communications: a survey," </w:t>
      </w:r>
      <w:r w:rsidRPr="001F0FD5">
        <w:rPr>
          <w:i/>
        </w:rPr>
        <w:t xml:space="preserve">Wireless Communications and Mobile Computing, </w:t>
      </w:r>
      <w:r w:rsidRPr="001F0FD5">
        <w:t>vol. 9, pp. 529-542, 2009.</w:t>
      </w:r>
    </w:p>
    <w:p w14:paraId="751DEAC8" w14:textId="77777777" w:rsidR="001F0FD5" w:rsidRPr="001F0FD5" w:rsidRDefault="001F0FD5" w:rsidP="001F0FD5">
      <w:pPr>
        <w:pStyle w:val="EndNoteBibliography"/>
        <w:spacing w:after="0"/>
        <w:ind w:left="720" w:hanging="720"/>
      </w:pPr>
      <w:r w:rsidRPr="001F0FD5">
        <w:t>[73]</w:t>
      </w:r>
      <w:r w:rsidRPr="001F0FD5">
        <w:tab/>
        <w:t xml:space="preserve">M. Di Francesco, S. K. Das, and G. Anastasi, "Data collection in wireless sensor networks with mobile elements: A survey," </w:t>
      </w:r>
      <w:r w:rsidRPr="001F0FD5">
        <w:rPr>
          <w:i/>
        </w:rPr>
        <w:t xml:space="preserve">ACM Transactions on Sensor Networks (TOSN), </w:t>
      </w:r>
      <w:r w:rsidRPr="001F0FD5">
        <w:t>vol. 8, p. 7, 2011.</w:t>
      </w:r>
    </w:p>
    <w:p w14:paraId="66A6979B" w14:textId="77777777" w:rsidR="001F0FD5" w:rsidRPr="001F0FD5" w:rsidRDefault="001F0FD5" w:rsidP="001F0FD5">
      <w:pPr>
        <w:pStyle w:val="EndNoteBibliography"/>
        <w:spacing w:after="0"/>
        <w:ind w:left="720" w:hanging="720"/>
      </w:pPr>
      <w:r w:rsidRPr="001F0FD5">
        <w:t>[74]</w:t>
      </w:r>
      <w:r w:rsidRPr="001F0FD5">
        <w:tab/>
        <w:t xml:space="preserve">C. Schurgers, V. Tsiatsis, S. Ganeriwal, and M. Srivastava, "Optimizing sensor networks in the energy-latency-density design space," </w:t>
      </w:r>
      <w:r w:rsidRPr="001F0FD5">
        <w:rPr>
          <w:i/>
        </w:rPr>
        <w:t xml:space="preserve">IEEE Transactions on mobile computing, </w:t>
      </w:r>
      <w:r w:rsidRPr="001F0FD5">
        <w:t>vol. 99, pp. 70-80, 2002.</w:t>
      </w:r>
    </w:p>
    <w:p w14:paraId="246A3F18" w14:textId="77777777" w:rsidR="001F0FD5" w:rsidRPr="001F0FD5" w:rsidRDefault="001F0FD5" w:rsidP="001F0FD5">
      <w:pPr>
        <w:pStyle w:val="EndNoteBibliography"/>
        <w:spacing w:after="0"/>
        <w:ind w:left="720" w:hanging="720"/>
      </w:pPr>
      <w:r w:rsidRPr="001F0FD5">
        <w:t>[75]</w:t>
      </w:r>
      <w:r w:rsidRPr="001F0FD5">
        <w:tab/>
        <w:t xml:space="preserve">L. Bölöni and D. Turgut, "Should I send now or send later? A decision‐theoretic approach to transmission scheduling in sensor networks with mobile sinks," </w:t>
      </w:r>
      <w:r w:rsidRPr="001F0FD5">
        <w:rPr>
          <w:i/>
        </w:rPr>
        <w:t xml:space="preserve">Wireless Communications and Mobile Computing, </w:t>
      </w:r>
      <w:r w:rsidRPr="001F0FD5">
        <w:t>vol. 8, pp. 385-403, 2008.</w:t>
      </w:r>
    </w:p>
    <w:p w14:paraId="250EFCF7" w14:textId="77777777" w:rsidR="001F0FD5" w:rsidRPr="001F0FD5" w:rsidRDefault="001F0FD5" w:rsidP="001F0FD5">
      <w:pPr>
        <w:pStyle w:val="EndNoteBibliography"/>
        <w:spacing w:after="0"/>
        <w:ind w:left="720" w:hanging="720"/>
      </w:pPr>
      <w:r w:rsidRPr="001F0FD5">
        <w:t>[76]</w:t>
      </w:r>
      <w:r w:rsidRPr="001F0FD5">
        <w:tab/>
        <w:t xml:space="preserve">A. Kansal, A. A. Somasundara, D. D. Jea, M. B. Srivastava, and D. Estrin, "Intelligent fluid infrastructure for embedded networks," in </w:t>
      </w:r>
      <w:r w:rsidRPr="001F0FD5">
        <w:rPr>
          <w:i/>
        </w:rPr>
        <w:t>Proceedings of the 2nd international conference on Mobile systems, applications, and services</w:t>
      </w:r>
      <w:r w:rsidRPr="001F0FD5">
        <w:t>, 2004, pp. 111-124.</w:t>
      </w:r>
    </w:p>
    <w:p w14:paraId="4919AC98" w14:textId="77777777" w:rsidR="001F0FD5" w:rsidRPr="001F0FD5" w:rsidRDefault="001F0FD5" w:rsidP="001F0FD5">
      <w:pPr>
        <w:pStyle w:val="EndNoteBibliography"/>
        <w:spacing w:after="0"/>
        <w:ind w:left="720" w:hanging="720"/>
      </w:pPr>
      <w:r w:rsidRPr="001F0FD5">
        <w:t>[77]</w:t>
      </w:r>
      <w:r w:rsidRPr="001F0FD5">
        <w:tab/>
        <w:t xml:space="preserve">G. Anastasi, M. Conti, E. Gregori, C. Spagoni, and G. Valente, "Motes sensor networks in dynamic scenarios: an experimental study for pervasive applications in urban environments," </w:t>
      </w:r>
      <w:r w:rsidRPr="001F0FD5">
        <w:rPr>
          <w:i/>
        </w:rPr>
        <w:t xml:space="preserve">Journal of Ubiquitous Computing and Intelligence, </w:t>
      </w:r>
      <w:r w:rsidRPr="001F0FD5">
        <w:t>vol. 1, pp. 9-16, 2007.</w:t>
      </w:r>
    </w:p>
    <w:p w14:paraId="6AFF1E24" w14:textId="77777777" w:rsidR="001F0FD5" w:rsidRPr="001F0FD5" w:rsidRDefault="001F0FD5" w:rsidP="001F0FD5">
      <w:pPr>
        <w:pStyle w:val="EndNoteBibliography"/>
        <w:spacing w:after="0"/>
        <w:ind w:left="720" w:hanging="720"/>
      </w:pPr>
      <w:r w:rsidRPr="001F0FD5">
        <w:t>[78]</w:t>
      </w:r>
      <w:r w:rsidRPr="001F0FD5">
        <w:tab/>
        <w:t xml:space="preserve">L. Pelusi, A. Passarella, and M. Conti, "Encoding for Efficient Data Distribution in Multihop Ad Hoc Networks1," </w:t>
      </w:r>
      <w:r w:rsidRPr="001F0FD5">
        <w:rPr>
          <w:i/>
        </w:rPr>
        <w:t xml:space="preserve">Algorithms and Protocols for Wireless and Mobile Ad hoc Networks, </w:t>
      </w:r>
      <w:r w:rsidRPr="001F0FD5">
        <w:t>p. 87, 2009.</w:t>
      </w:r>
    </w:p>
    <w:p w14:paraId="5B55A00C" w14:textId="77777777" w:rsidR="001F0FD5" w:rsidRPr="001F0FD5" w:rsidRDefault="001F0FD5" w:rsidP="001F0FD5">
      <w:pPr>
        <w:pStyle w:val="EndNoteBibliography"/>
        <w:spacing w:after="0"/>
        <w:ind w:left="720" w:hanging="720"/>
      </w:pPr>
      <w:r w:rsidRPr="001F0FD5">
        <w:t>[79]</w:t>
      </w:r>
      <w:r w:rsidRPr="001F0FD5">
        <w:tab/>
        <w:t xml:space="preserve">K. Dantu and G. S. Sukhatme, "Connectivity vs. control: Using directional and positional cues to stabilize routing in robot networks," in </w:t>
      </w:r>
      <w:r w:rsidRPr="001F0FD5">
        <w:rPr>
          <w:i/>
        </w:rPr>
        <w:t>Robot Communication and Coordination, 2009. ROBOCOMM'09. Second International Conference on</w:t>
      </w:r>
      <w:r w:rsidRPr="001F0FD5">
        <w:t>, 2009, pp. 1-6.</w:t>
      </w:r>
    </w:p>
    <w:p w14:paraId="1128FBF2" w14:textId="77777777" w:rsidR="001F0FD5" w:rsidRPr="001F0FD5" w:rsidRDefault="001F0FD5" w:rsidP="001F0FD5">
      <w:pPr>
        <w:pStyle w:val="EndNoteBibliography"/>
        <w:spacing w:after="0"/>
        <w:ind w:left="720" w:hanging="720"/>
      </w:pPr>
      <w:r w:rsidRPr="001F0FD5">
        <w:lastRenderedPageBreak/>
        <w:t>[80]</w:t>
      </w:r>
      <w:r w:rsidRPr="001F0FD5">
        <w:tab/>
        <w:t xml:space="preserve">K. Akkaya and M. Younis, "Energy-aware routing to a mobile gateway in wireless sensor networks," in </w:t>
      </w:r>
      <w:r w:rsidRPr="001F0FD5">
        <w:rPr>
          <w:i/>
        </w:rPr>
        <w:t>Global Telecommunications Conference Workshops, 2004. GlobeCom Workshops 2004. IEEE</w:t>
      </w:r>
      <w:r w:rsidRPr="001F0FD5">
        <w:t>, 2004, pp. 16-21.</w:t>
      </w:r>
    </w:p>
    <w:p w14:paraId="438993C8" w14:textId="77777777" w:rsidR="001F0FD5" w:rsidRPr="001F0FD5" w:rsidRDefault="001F0FD5" w:rsidP="001F0FD5">
      <w:pPr>
        <w:pStyle w:val="EndNoteBibliography"/>
        <w:spacing w:after="0"/>
        <w:ind w:left="720" w:hanging="720"/>
      </w:pPr>
      <w:r w:rsidRPr="001F0FD5">
        <w:t>[81]</w:t>
      </w:r>
      <w:r w:rsidRPr="001F0FD5">
        <w:tab/>
        <w:t xml:space="preserve">A. A. Somasundara, A. Kansal, D. D. Jea, D. Estrin, and M. B. Srivastava, "Controllably mobile infrastructure for low energy embedded networks," </w:t>
      </w:r>
      <w:r w:rsidRPr="001F0FD5">
        <w:rPr>
          <w:i/>
        </w:rPr>
        <w:t xml:space="preserve">IEEE Transactions on Mobile Computing, </w:t>
      </w:r>
      <w:r w:rsidRPr="001F0FD5">
        <w:t>vol. 5, pp. 958-973, 2006.</w:t>
      </w:r>
    </w:p>
    <w:p w14:paraId="1647EFFD" w14:textId="77777777" w:rsidR="001F0FD5" w:rsidRPr="001F0FD5" w:rsidRDefault="001F0FD5" w:rsidP="001F0FD5">
      <w:pPr>
        <w:pStyle w:val="EndNoteBibliography"/>
        <w:spacing w:after="0"/>
        <w:ind w:left="720" w:hanging="720"/>
      </w:pPr>
      <w:r w:rsidRPr="001F0FD5">
        <w:t>[82]</w:t>
      </w:r>
      <w:r w:rsidRPr="001F0FD5">
        <w:tab/>
        <w:t xml:space="preserve">S. A. Awwad, C. K. Ng, N. K. Noordin, and M. F. A. Rasid, "Cluster based routing protocol for mobile nodes in wireless sensor network," in </w:t>
      </w:r>
      <w:r w:rsidRPr="001F0FD5">
        <w:rPr>
          <w:i/>
        </w:rPr>
        <w:t>Collaborative Technologies and Systems, 2009. CTS'09. International Symposium on</w:t>
      </w:r>
      <w:r w:rsidRPr="001F0FD5">
        <w:t>, 2009, pp. 233-241.</w:t>
      </w:r>
    </w:p>
    <w:p w14:paraId="014B859B" w14:textId="77777777" w:rsidR="001F0FD5" w:rsidRPr="001F0FD5" w:rsidRDefault="001F0FD5" w:rsidP="001F0FD5">
      <w:pPr>
        <w:pStyle w:val="EndNoteBibliography"/>
        <w:spacing w:after="0"/>
        <w:ind w:left="720" w:hanging="720"/>
      </w:pPr>
      <w:r w:rsidRPr="001F0FD5">
        <w:t>[83]</w:t>
      </w:r>
      <w:r w:rsidRPr="001F0FD5">
        <w:tab/>
        <w:t xml:space="preserve">C. Perkins and I. Chakeres, "Dynamic MANET on-demand (DYMO) routing," </w:t>
      </w:r>
      <w:r w:rsidRPr="001F0FD5">
        <w:rPr>
          <w:i/>
        </w:rPr>
        <w:t xml:space="preserve">draft-ietf-manet-dymo-26 (work in progress), </w:t>
      </w:r>
      <w:r w:rsidRPr="001F0FD5">
        <w:t>p. 127, 2013.</w:t>
      </w:r>
    </w:p>
    <w:p w14:paraId="11880807" w14:textId="77777777" w:rsidR="001F0FD5" w:rsidRPr="001F0FD5" w:rsidRDefault="001F0FD5" w:rsidP="001F0FD5">
      <w:pPr>
        <w:pStyle w:val="EndNoteBibliography"/>
        <w:spacing w:after="0"/>
        <w:ind w:left="720" w:hanging="720"/>
      </w:pPr>
      <w:r w:rsidRPr="001F0FD5">
        <w:t>[84]</w:t>
      </w:r>
      <w:r w:rsidRPr="001F0FD5">
        <w:tab/>
        <w:t xml:space="preserve">S. Gao, H. Zhang, and S. K. Das, "Efficient data collection in wireless sensor networks with path-constrained mobile sinks," </w:t>
      </w:r>
      <w:r w:rsidRPr="001F0FD5">
        <w:rPr>
          <w:i/>
        </w:rPr>
        <w:t xml:space="preserve">IEEE Transactions on Mobile Computing, </w:t>
      </w:r>
      <w:r w:rsidRPr="001F0FD5">
        <w:t>vol. 10, pp. 592-608, 2011.</w:t>
      </w:r>
    </w:p>
    <w:p w14:paraId="1F9514D6" w14:textId="77777777" w:rsidR="001F0FD5" w:rsidRPr="001F0FD5" w:rsidRDefault="001F0FD5" w:rsidP="001F0FD5">
      <w:pPr>
        <w:pStyle w:val="EndNoteBibliography"/>
        <w:spacing w:after="0"/>
        <w:ind w:left="720" w:hanging="720"/>
      </w:pPr>
      <w:r w:rsidRPr="001F0FD5">
        <w:t>[85]</w:t>
      </w:r>
      <w:r w:rsidRPr="001F0FD5">
        <w:tab/>
        <w:t xml:space="preserve">S. Mohseni, R. Hassan, A. Patel, and R. Razali, "Comparative review study of reactive and proactive routing protocols in MANETs," in </w:t>
      </w:r>
      <w:r w:rsidRPr="001F0FD5">
        <w:rPr>
          <w:i/>
        </w:rPr>
        <w:t>Digital ecosystems and technologies (DEST), 2010 4th IEEE international conference on</w:t>
      </w:r>
      <w:r w:rsidRPr="001F0FD5">
        <w:t>, 2010, pp. 304-309.</w:t>
      </w:r>
    </w:p>
    <w:p w14:paraId="6A447A09" w14:textId="77777777" w:rsidR="001F0FD5" w:rsidRPr="001F0FD5" w:rsidRDefault="001F0FD5" w:rsidP="001F0FD5">
      <w:pPr>
        <w:pStyle w:val="EndNoteBibliography"/>
        <w:spacing w:after="0"/>
        <w:ind w:left="720" w:hanging="720"/>
      </w:pPr>
      <w:r w:rsidRPr="001F0FD5">
        <w:t>[86]</w:t>
      </w:r>
      <w:r w:rsidRPr="001F0FD5">
        <w:tab/>
        <w:t>D. Johnson, Y.-c. Hu, and D. Maltz, "The dynamic source routing protocol (DSR) for mobile ad hoc networks for IPv4,"  2070-1721, 2007.</w:t>
      </w:r>
    </w:p>
    <w:p w14:paraId="4024E483" w14:textId="77777777" w:rsidR="001F0FD5" w:rsidRPr="001F0FD5" w:rsidRDefault="001F0FD5" w:rsidP="001F0FD5">
      <w:pPr>
        <w:pStyle w:val="EndNoteBibliography"/>
        <w:spacing w:after="0"/>
        <w:ind w:left="720" w:hanging="720"/>
      </w:pPr>
      <w:r w:rsidRPr="001F0FD5">
        <w:t>[87]</w:t>
      </w:r>
      <w:r w:rsidRPr="001F0FD5">
        <w:tab/>
        <w:t>C. Perkins, E. Belding-Royer, and S. Das, "Ad hoc on-demand distance vector (AODV) routing,"  2070-1721, 2003.</w:t>
      </w:r>
    </w:p>
    <w:p w14:paraId="57B77664" w14:textId="77777777" w:rsidR="001F0FD5" w:rsidRPr="001F0FD5" w:rsidRDefault="001F0FD5" w:rsidP="001F0FD5">
      <w:pPr>
        <w:pStyle w:val="EndNoteBibliography"/>
        <w:spacing w:after="0"/>
        <w:ind w:left="720" w:hanging="720"/>
      </w:pPr>
      <w:r w:rsidRPr="001F0FD5">
        <w:t>[88]</w:t>
      </w:r>
      <w:r w:rsidRPr="001F0FD5">
        <w:tab/>
        <w:t xml:space="preserve">V. D. Park and M. S. Corson, "A highly adaptive distributed routing algorithm for mobile wireless networks," in </w:t>
      </w:r>
      <w:r w:rsidRPr="001F0FD5">
        <w:rPr>
          <w:i/>
        </w:rPr>
        <w:t>INFOCOM'97. Sixteenth Annual Joint Conference of the IEEE Computer and Communications Societies. Driving the Information Revolution., Proceedings IEEE</w:t>
      </w:r>
      <w:r w:rsidRPr="001F0FD5">
        <w:t>, 1997, pp. 1405-1413.</w:t>
      </w:r>
    </w:p>
    <w:p w14:paraId="7190A21E" w14:textId="77777777" w:rsidR="001F0FD5" w:rsidRPr="001F0FD5" w:rsidRDefault="001F0FD5" w:rsidP="001F0FD5">
      <w:pPr>
        <w:pStyle w:val="EndNoteBibliography"/>
        <w:spacing w:after="0"/>
        <w:ind w:left="720" w:hanging="720"/>
      </w:pPr>
      <w:r w:rsidRPr="001F0FD5">
        <w:t>[89]</w:t>
      </w:r>
      <w:r w:rsidRPr="001F0FD5">
        <w:tab/>
        <w:t xml:space="preserve">C. E. Perkins and P. Bhagwat, "Highly dynamic destination-sequenced distance-vector routing (DSDV) for mobile </w:t>
      </w:r>
      <w:r w:rsidRPr="001F0FD5">
        <w:lastRenderedPageBreak/>
        <w:t xml:space="preserve">computers," in </w:t>
      </w:r>
      <w:r w:rsidRPr="001F0FD5">
        <w:rPr>
          <w:i/>
        </w:rPr>
        <w:t>ACM SIGCOMM computer communication review</w:t>
      </w:r>
      <w:r w:rsidRPr="001F0FD5">
        <w:t>, 1994, pp. 234-244.</w:t>
      </w:r>
    </w:p>
    <w:p w14:paraId="04BE3970" w14:textId="77777777" w:rsidR="001F0FD5" w:rsidRPr="001F0FD5" w:rsidRDefault="001F0FD5" w:rsidP="001F0FD5">
      <w:pPr>
        <w:pStyle w:val="EndNoteBibliography"/>
        <w:spacing w:after="0"/>
        <w:ind w:left="720" w:hanging="720"/>
      </w:pPr>
      <w:r w:rsidRPr="001F0FD5">
        <w:t>[90]</w:t>
      </w:r>
      <w:r w:rsidRPr="001F0FD5">
        <w:tab/>
        <w:t xml:space="preserve">S. A. Mohammad, A. Rasheed, and A. Qayyum, "VANET architectures and protocol stacks: a survey," in </w:t>
      </w:r>
      <w:r w:rsidRPr="001F0FD5">
        <w:rPr>
          <w:i/>
        </w:rPr>
        <w:t>International Workshop on Communication Technologies for Vehicles</w:t>
      </w:r>
      <w:r w:rsidRPr="001F0FD5">
        <w:t>, 2011, pp. 95-105.</w:t>
      </w:r>
    </w:p>
    <w:p w14:paraId="5FD5163A" w14:textId="77777777" w:rsidR="001F0FD5" w:rsidRPr="001F0FD5" w:rsidRDefault="001F0FD5" w:rsidP="001F0FD5">
      <w:pPr>
        <w:pStyle w:val="EndNoteBibliography"/>
        <w:spacing w:after="0"/>
        <w:ind w:left="720" w:hanging="720"/>
      </w:pPr>
      <w:r w:rsidRPr="001F0FD5">
        <w:t>[91]</w:t>
      </w:r>
      <w:r w:rsidRPr="001F0FD5">
        <w:tab/>
        <w:t xml:space="preserve">T. L. Willke, P. Tientrakool, and N. F. Maxemchuk, "A survey of inter-vehicle communication protocols and their applications," </w:t>
      </w:r>
      <w:r w:rsidRPr="001F0FD5">
        <w:rPr>
          <w:i/>
        </w:rPr>
        <w:t xml:space="preserve">IEEE Communications Surveys &amp; Tutorials, </w:t>
      </w:r>
      <w:r w:rsidRPr="001F0FD5">
        <w:t>vol. 11, 2009.</w:t>
      </w:r>
    </w:p>
    <w:p w14:paraId="1DA688D8" w14:textId="77777777" w:rsidR="001F0FD5" w:rsidRPr="001F0FD5" w:rsidRDefault="001F0FD5" w:rsidP="001F0FD5">
      <w:pPr>
        <w:pStyle w:val="EndNoteBibliography"/>
        <w:spacing w:after="0"/>
        <w:ind w:left="720" w:hanging="720"/>
      </w:pPr>
      <w:r w:rsidRPr="001F0FD5">
        <w:t>[92]</w:t>
      </w:r>
      <w:r w:rsidRPr="001F0FD5">
        <w:tab/>
        <w:t xml:space="preserve">I. Bekmezci, O. K. Sahingoz, and Ş. Temel, "Flying ad-hoc networks (FANETs): A survey," </w:t>
      </w:r>
      <w:r w:rsidRPr="001F0FD5">
        <w:rPr>
          <w:i/>
        </w:rPr>
        <w:t xml:space="preserve">Ad Hoc Networks, </w:t>
      </w:r>
      <w:r w:rsidRPr="001F0FD5">
        <w:t>vol. 11, pp. 1254-1270, 2013.</w:t>
      </w:r>
    </w:p>
    <w:p w14:paraId="51DE6201" w14:textId="77777777" w:rsidR="001F0FD5" w:rsidRPr="001F0FD5" w:rsidRDefault="001F0FD5" w:rsidP="001F0FD5">
      <w:pPr>
        <w:pStyle w:val="EndNoteBibliography"/>
        <w:spacing w:after="0"/>
        <w:ind w:left="720" w:hanging="720"/>
      </w:pPr>
      <w:r w:rsidRPr="001F0FD5">
        <w:t>[93]</w:t>
      </w:r>
      <w:r w:rsidRPr="001F0FD5">
        <w:tab/>
        <w:t xml:space="preserve">J. H. Forsmann, R. E. Hiromoto, and J. Svoboda, "A time-slotted on-demand routing protocol for mobile ad hoc unmanned vehicle systems," in </w:t>
      </w:r>
      <w:r w:rsidRPr="001F0FD5">
        <w:rPr>
          <w:i/>
        </w:rPr>
        <w:t>Defense and Security Symposium</w:t>
      </w:r>
      <w:r w:rsidRPr="001F0FD5">
        <w:t>, 2007, pp. 65611P-65611P-11.</w:t>
      </w:r>
    </w:p>
    <w:p w14:paraId="7080AB35" w14:textId="77777777" w:rsidR="001F0FD5" w:rsidRPr="001F0FD5" w:rsidRDefault="001F0FD5" w:rsidP="001F0FD5">
      <w:pPr>
        <w:pStyle w:val="EndNoteBibliography"/>
        <w:spacing w:after="0"/>
        <w:ind w:left="720" w:hanging="720"/>
      </w:pPr>
      <w:r w:rsidRPr="001F0FD5">
        <w:t>[94]</w:t>
      </w:r>
      <w:r w:rsidRPr="001F0FD5">
        <w:tab/>
        <w:t xml:space="preserve">B. Karp and H.-T. Kung, "GPSR: Greedy perimeter stateless routing for wireless networks," in </w:t>
      </w:r>
      <w:r w:rsidRPr="001F0FD5">
        <w:rPr>
          <w:i/>
        </w:rPr>
        <w:t>Proceedings of the 6th annual international conference on Mobile computing and networking</w:t>
      </w:r>
      <w:r w:rsidRPr="001F0FD5">
        <w:t>, 2000, pp. 243-254.</w:t>
      </w:r>
    </w:p>
    <w:p w14:paraId="2BFEBBF3" w14:textId="77777777" w:rsidR="001F0FD5" w:rsidRPr="001F0FD5" w:rsidRDefault="001F0FD5" w:rsidP="001F0FD5">
      <w:pPr>
        <w:pStyle w:val="EndNoteBibliography"/>
        <w:spacing w:after="0"/>
        <w:ind w:left="720" w:hanging="720"/>
      </w:pPr>
      <w:r w:rsidRPr="001F0FD5">
        <w:t>[95]</w:t>
      </w:r>
      <w:r w:rsidRPr="001F0FD5">
        <w:tab/>
        <w:t xml:space="preserve">A. I. Alshabtat, L. Dong, J. Li, and F. Yang, "Low latency routing algorithm for unmanned aerial vehicles ad-hoc networks," </w:t>
      </w:r>
      <w:r w:rsidRPr="001F0FD5">
        <w:rPr>
          <w:i/>
        </w:rPr>
        <w:t xml:space="preserve">International Journal of Electrical and Computer Engineering, </w:t>
      </w:r>
      <w:r w:rsidRPr="001F0FD5">
        <w:t>vol. 6, pp. 48-54, 2010.</w:t>
      </w:r>
    </w:p>
    <w:p w14:paraId="218DCC1E" w14:textId="77777777" w:rsidR="001F0FD5" w:rsidRPr="001F0FD5" w:rsidRDefault="001F0FD5" w:rsidP="001F0FD5">
      <w:pPr>
        <w:pStyle w:val="EndNoteBibliography"/>
        <w:spacing w:after="0"/>
        <w:ind w:left="720" w:hanging="720"/>
      </w:pPr>
      <w:r w:rsidRPr="001F0FD5">
        <w:t>[96]</w:t>
      </w:r>
      <w:r w:rsidRPr="001F0FD5">
        <w:tab/>
        <w:t>S. Chaumette, R. Laplace, C. Mazel, R. Mirault, A. Dunand, Y. Lecoutre</w:t>
      </w:r>
      <w:r w:rsidRPr="001F0FD5">
        <w:rPr>
          <w:i/>
        </w:rPr>
        <w:t>, et al.</w:t>
      </w:r>
      <w:r w:rsidRPr="001F0FD5">
        <w:t xml:space="preserve">, "Carus, an operational retasking application for a swarm of autonomous uavs: First return on experience," in </w:t>
      </w:r>
      <w:r w:rsidRPr="001F0FD5">
        <w:rPr>
          <w:i/>
        </w:rPr>
        <w:t>MILITARY COMMUNICATIONS CONFERENCE, 2011-MILCOM 2011</w:t>
      </w:r>
      <w:r w:rsidRPr="001F0FD5">
        <w:t>, 2011, pp. 2003-2010.</w:t>
      </w:r>
    </w:p>
    <w:p w14:paraId="6043DC8B" w14:textId="77777777" w:rsidR="001F0FD5" w:rsidRPr="001F0FD5" w:rsidRDefault="001F0FD5" w:rsidP="001F0FD5">
      <w:pPr>
        <w:pStyle w:val="EndNoteBibliography"/>
        <w:spacing w:after="0"/>
        <w:ind w:left="720" w:hanging="720"/>
      </w:pPr>
      <w:r w:rsidRPr="001F0FD5">
        <w:t>[97]</w:t>
      </w:r>
      <w:r w:rsidRPr="001F0FD5">
        <w:tab/>
        <w:t xml:space="preserve">W. Huba and N. Shenoy, "Airborne surveillance networks with directional antennas," in </w:t>
      </w:r>
      <w:r w:rsidRPr="001F0FD5">
        <w:rPr>
          <w:i/>
        </w:rPr>
        <w:t>IARIA International conference on Computers and network Systems, ICNS</w:t>
      </w:r>
      <w:r w:rsidRPr="001F0FD5">
        <w:t>, 2012.</w:t>
      </w:r>
    </w:p>
    <w:p w14:paraId="5A1842C5" w14:textId="77777777" w:rsidR="001F0FD5" w:rsidRPr="001F0FD5" w:rsidRDefault="001F0FD5" w:rsidP="001F0FD5">
      <w:pPr>
        <w:pStyle w:val="EndNoteBibliography"/>
        <w:spacing w:after="0"/>
        <w:ind w:left="720" w:hanging="720"/>
      </w:pPr>
      <w:r w:rsidRPr="001F0FD5">
        <w:t>[98]</w:t>
      </w:r>
      <w:r w:rsidRPr="001F0FD5">
        <w:tab/>
        <w:t xml:space="preserve">A. I. Alshbatat and L. Dong, "Cross layer design for mobile ad-hoc unmanned aerial vehicle communication networks," in </w:t>
      </w:r>
      <w:r w:rsidRPr="001F0FD5">
        <w:rPr>
          <w:i/>
        </w:rPr>
        <w:lastRenderedPageBreak/>
        <w:t>Networking, Sensing and Control (ICNSC), 2010 International Conference on</w:t>
      </w:r>
      <w:r w:rsidRPr="001F0FD5">
        <w:t>, 2010, pp. 331-336.</w:t>
      </w:r>
    </w:p>
    <w:p w14:paraId="2ACA9524" w14:textId="77777777" w:rsidR="001F0FD5" w:rsidRPr="001F0FD5" w:rsidRDefault="001F0FD5" w:rsidP="001F0FD5">
      <w:pPr>
        <w:pStyle w:val="EndNoteBibliography"/>
        <w:spacing w:after="0"/>
        <w:ind w:left="720" w:hanging="720"/>
      </w:pPr>
      <w:r w:rsidRPr="001F0FD5">
        <w:t>[99]</w:t>
      </w:r>
      <w:r w:rsidRPr="001F0FD5">
        <w:tab/>
        <w:t>O. N. Challa, "CubeSat Cloud: A framework for distributed storage, processing and communication of remote sensing data on cubesat clusters," 2013.</w:t>
      </w:r>
    </w:p>
    <w:p w14:paraId="0BC8B890" w14:textId="77777777" w:rsidR="001F0FD5" w:rsidRPr="001F0FD5" w:rsidRDefault="001F0FD5" w:rsidP="001F0FD5">
      <w:pPr>
        <w:pStyle w:val="EndNoteBibliography"/>
        <w:spacing w:after="0"/>
        <w:ind w:left="720" w:hanging="720"/>
      </w:pPr>
      <w:r w:rsidRPr="001F0FD5">
        <w:t>[100]</w:t>
      </w:r>
      <w:r w:rsidRPr="001F0FD5">
        <w:tab/>
        <w:t xml:space="preserve">O. N. Challa and J. McNair, "Cubesat torrent: Torrent like distributed communications for cubesat satellite clusters," in </w:t>
      </w:r>
      <w:r w:rsidRPr="001F0FD5">
        <w:rPr>
          <w:i/>
        </w:rPr>
        <w:t>MILCOM 2012-2012 IEEE Military Communications Conference</w:t>
      </w:r>
      <w:r w:rsidRPr="001F0FD5">
        <w:t>, 2012, pp. 1-6.</w:t>
      </w:r>
    </w:p>
    <w:p w14:paraId="387CE344" w14:textId="77777777" w:rsidR="001F0FD5" w:rsidRPr="001F0FD5" w:rsidRDefault="001F0FD5" w:rsidP="001F0FD5">
      <w:pPr>
        <w:pStyle w:val="EndNoteBibliography"/>
        <w:spacing w:after="0"/>
        <w:ind w:left="720" w:hanging="720"/>
      </w:pPr>
      <w:r w:rsidRPr="001F0FD5">
        <w:t>[101]</w:t>
      </w:r>
      <w:r w:rsidRPr="001F0FD5">
        <w:tab/>
        <w:t xml:space="preserve">O. Challa and J. McNair, "Distributed Computing on CubeSat Clusters using MapReduce," in </w:t>
      </w:r>
      <w:r w:rsidRPr="001F0FD5">
        <w:rPr>
          <w:i/>
        </w:rPr>
        <w:t>Proceedings of the 1st Interplanetary CubeSat Workshop, Cambridge, MA</w:t>
      </w:r>
      <w:r w:rsidRPr="001F0FD5">
        <w:t>, 2012.</w:t>
      </w:r>
    </w:p>
    <w:p w14:paraId="4648BE32" w14:textId="77777777" w:rsidR="001F0FD5" w:rsidRPr="001F0FD5" w:rsidRDefault="001F0FD5" w:rsidP="001F0FD5">
      <w:pPr>
        <w:pStyle w:val="EndNoteBibliography"/>
        <w:spacing w:after="0"/>
        <w:ind w:left="720" w:hanging="720"/>
      </w:pPr>
      <w:r w:rsidRPr="001F0FD5">
        <w:t>[102]</w:t>
      </w:r>
      <w:r w:rsidRPr="001F0FD5">
        <w:tab/>
        <w:t xml:space="preserve">O. N. Challa and J. McNair, "Distributed Data Storage on CubeSat Clusters," </w:t>
      </w:r>
      <w:r w:rsidRPr="001F0FD5">
        <w:rPr>
          <w:i/>
        </w:rPr>
        <w:t xml:space="preserve">Advances in Computing, </w:t>
      </w:r>
      <w:r w:rsidRPr="001F0FD5">
        <w:t>vol. 3, pp. 36-49, 2013.</w:t>
      </w:r>
    </w:p>
    <w:p w14:paraId="05442A23" w14:textId="77777777" w:rsidR="001F0FD5" w:rsidRPr="001F0FD5" w:rsidRDefault="001F0FD5" w:rsidP="001F0FD5">
      <w:pPr>
        <w:pStyle w:val="EndNoteBibliography"/>
        <w:spacing w:after="0"/>
        <w:ind w:left="720" w:hanging="720"/>
      </w:pPr>
      <w:r w:rsidRPr="001F0FD5">
        <w:t>[103]</w:t>
      </w:r>
      <w:r w:rsidRPr="001F0FD5">
        <w:tab/>
        <w:t xml:space="preserve">P. P. Sundaramoorthy, E. Gill, and C. Verhoeven, </w:t>
      </w:r>
      <w:r w:rsidRPr="001F0FD5">
        <w:rPr>
          <w:i/>
        </w:rPr>
        <w:t>Systematic Identification of Applications for a Cluster of Femto-satellites</w:t>
      </w:r>
      <w:r w:rsidRPr="001F0FD5">
        <w:t>: International Astronautical Federation, 2010.</w:t>
      </w:r>
    </w:p>
    <w:p w14:paraId="667C286D" w14:textId="77777777" w:rsidR="001F0FD5" w:rsidRPr="001F0FD5" w:rsidRDefault="001F0FD5" w:rsidP="001F0FD5">
      <w:pPr>
        <w:pStyle w:val="EndNoteBibliography"/>
        <w:spacing w:after="0"/>
        <w:ind w:left="720" w:hanging="720"/>
      </w:pPr>
      <w:r w:rsidRPr="001F0FD5">
        <w:t>[104]</w:t>
      </w:r>
      <w:r w:rsidRPr="001F0FD5">
        <w:tab/>
        <w:t xml:space="preserve">M. de Milliano and C. Verhoeven, "Towards the next generation of nanosatellite communication systems," </w:t>
      </w:r>
      <w:r w:rsidRPr="001F0FD5">
        <w:rPr>
          <w:i/>
        </w:rPr>
        <w:t xml:space="preserve">Acta Astronautica, </w:t>
      </w:r>
      <w:r w:rsidRPr="001F0FD5">
        <w:t>vol. 66, pp. 1425-1433, 2010.</w:t>
      </w:r>
    </w:p>
    <w:p w14:paraId="66807117" w14:textId="77777777" w:rsidR="001F0FD5" w:rsidRPr="001F0FD5" w:rsidRDefault="001F0FD5" w:rsidP="001F0FD5">
      <w:pPr>
        <w:pStyle w:val="EndNoteBibliography"/>
        <w:spacing w:after="0"/>
        <w:ind w:left="720" w:hanging="720"/>
      </w:pPr>
      <w:r w:rsidRPr="001F0FD5">
        <w:t>[105]</w:t>
      </w:r>
      <w:r w:rsidRPr="001F0FD5">
        <w:tab/>
        <w:t>P. Rodrigues, A. Oliveira, R. Mendes, S. Cunha, R. Garcia Von Pinho, C. Salotto</w:t>
      </w:r>
      <w:r w:rsidRPr="001F0FD5">
        <w:rPr>
          <w:i/>
        </w:rPr>
        <w:t>, et al.</w:t>
      </w:r>
      <w:r w:rsidRPr="001F0FD5">
        <w:t>, "GAMANET: Disrupting communications and networking in space," presented at the 64th International Astronautical Congress, Beijing, China, 2013.</w:t>
      </w:r>
    </w:p>
    <w:p w14:paraId="6A57EC6D" w14:textId="77777777" w:rsidR="001F0FD5" w:rsidRPr="001F0FD5" w:rsidRDefault="001F0FD5" w:rsidP="001F0FD5">
      <w:pPr>
        <w:pStyle w:val="EndNoteBibliography"/>
        <w:spacing w:after="0"/>
        <w:ind w:left="720" w:hanging="720"/>
      </w:pPr>
      <w:r w:rsidRPr="001F0FD5">
        <w:t>[106]</w:t>
      </w:r>
      <w:r w:rsidRPr="001F0FD5">
        <w:tab/>
        <w:t xml:space="preserve">K. Sidibeh and T. Vladimirova, "Wireless communication in LEO satellite formations," in </w:t>
      </w:r>
      <w:r w:rsidRPr="001F0FD5">
        <w:rPr>
          <w:i/>
        </w:rPr>
        <w:t>Adaptive Hardware and Systems, 2008. AHS'08. NASA/ESA Conference on</w:t>
      </w:r>
      <w:r w:rsidRPr="001F0FD5">
        <w:t>, 2008, pp. 255-262.</w:t>
      </w:r>
    </w:p>
    <w:p w14:paraId="7E6D2F10" w14:textId="77777777" w:rsidR="001F0FD5" w:rsidRPr="001F0FD5" w:rsidRDefault="001F0FD5" w:rsidP="001F0FD5">
      <w:pPr>
        <w:pStyle w:val="EndNoteBibliography"/>
        <w:spacing w:after="0"/>
        <w:ind w:left="720" w:hanging="720"/>
      </w:pPr>
      <w:r w:rsidRPr="001F0FD5">
        <w:t>[107]</w:t>
      </w:r>
      <w:r w:rsidRPr="001F0FD5">
        <w:tab/>
        <w:t xml:space="preserve">R. Radhakishnan, W. Edmonson, and Q. Zeng, "The performance evaluation of distributed inter-satellite communication protocols for cube satellite systems," in </w:t>
      </w:r>
      <w:r w:rsidRPr="001F0FD5">
        <w:rPr>
          <w:i/>
        </w:rPr>
        <w:t>The 4th Design, Development and Research Conference, Capetown, South Africa</w:t>
      </w:r>
      <w:r w:rsidRPr="001F0FD5">
        <w:t>, 2014.</w:t>
      </w:r>
    </w:p>
    <w:p w14:paraId="22A21436" w14:textId="77777777" w:rsidR="001F0FD5" w:rsidRPr="001F0FD5" w:rsidRDefault="001F0FD5" w:rsidP="001F0FD5">
      <w:pPr>
        <w:pStyle w:val="EndNoteBibliography"/>
        <w:spacing w:after="0"/>
        <w:ind w:left="720" w:hanging="720"/>
      </w:pPr>
      <w:r w:rsidRPr="001F0FD5">
        <w:t>[108]</w:t>
      </w:r>
      <w:r w:rsidRPr="001F0FD5">
        <w:tab/>
        <w:t xml:space="preserve">R. Sun, J. Guo, E. Gill, and D. Maessen, "Potentials and limitations of CDMA networks for combined inter-satellite </w:t>
      </w:r>
      <w:r w:rsidRPr="001F0FD5">
        <w:lastRenderedPageBreak/>
        <w:t xml:space="preserve">communication and relative navigation," </w:t>
      </w:r>
      <w:r w:rsidRPr="001F0FD5">
        <w:rPr>
          <w:i/>
        </w:rPr>
        <w:t xml:space="preserve">Int J Adv Telecommun, </w:t>
      </w:r>
      <w:r w:rsidRPr="001F0FD5">
        <w:t>vol. 5, 2012.</w:t>
      </w:r>
    </w:p>
    <w:p w14:paraId="0B7225B1" w14:textId="77777777" w:rsidR="001F0FD5" w:rsidRPr="001F0FD5" w:rsidRDefault="001F0FD5" w:rsidP="001F0FD5">
      <w:pPr>
        <w:pStyle w:val="EndNoteBibliography"/>
        <w:spacing w:after="0"/>
        <w:ind w:left="720" w:hanging="720"/>
      </w:pPr>
      <w:r w:rsidRPr="001F0FD5">
        <w:t>[109]</w:t>
      </w:r>
      <w:r w:rsidRPr="001F0FD5">
        <w:tab/>
        <w:t xml:space="preserve">B. Chen and L. Yu, "Design and implementation of LDMA for low earth orbit satellite formation network," in </w:t>
      </w:r>
      <w:r w:rsidRPr="001F0FD5">
        <w:rPr>
          <w:i/>
        </w:rPr>
        <w:t>Embedded and Ubiquitous Computing (EUC), 2011 IFIP 9th International Conference on</w:t>
      </w:r>
      <w:r w:rsidRPr="001F0FD5">
        <w:t>, 2011, pp. 409-413.</w:t>
      </w:r>
    </w:p>
    <w:p w14:paraId="28A7FC44" w14:textId="77777777" w:rsidR="001F0FD5" w:rsidRPr="001F0FD5" w:rsidRDefault="001F0FD5" w:rsidP="001F0FD5">
      <w:pPr>
        <w:pStyle w:val="EndNoteBibliography"/>
        <w:spacing w:after="0"/>
        <w:ind w:left="720" w:hanging="720"/>
      </w:pPr>
      <w:r w:rsidRPr="001F0FD5">
        <w:t>[110]</w:t>
      </w:r>
      <w:r w:rsidRPr="001F0FD5">
        <w:tab/>
        <w:t xml:space="preserve">W. Alliance, "WiMedia logical link control protocol," </w:t>
      </w:r>
      <w:r w:rsidRPr="001F0FD5">
        <w:rPr>
          <w:i/>
        </w:rPr>
        <w:t xml:space="preserve">WLP Specification Approved Draft, </w:t>
      </w:r>
      <w:r w:rsidRPr="001F0FD5">
        <w:t>vol. 1, 2007.</w:t>
      </w:r>
    </w:p>
    <w:p w14:paraId="5AF0E4D6" w14:textId="77777777" w:rsidR="001F0FD5" w:rsidRPr="001F0FD5" w:rsidRDefault="001F0FD5" w:rsidP="001F0FD5">
      <w:pPr>
        <w:pStyle w:val="EndNoteBibliography"/>
        <w:spacing w:after="0"/>
        <w:ind w:left="720" w:hanging="720"/>
      </w:pPr>
      <w:r w:rsidRPr="001F0FD5">
        <w:t>[111]</w:t>
      </w:r>
      <w:r w:rsidRPr="001F0FD5">
        <w:tab/>
        <w:t xml:space="preserve">R. Radhakrishnan, W. W. Edmonson, F. Afghah, J. Chenou, R. M. Rodriguez-Osorio, and Q.-A. Zeng, "Optimal multiple access protocol for inter-satellite communication in small satellite systems," in </w:t>
      </w:r>
      <w:r w:rsidRPr="001F0FD5">
        <w:rPr>
          <w:i/>
        </w:rPr>
        <w:t>4S Small Satellite Systems and Services Symposium</w:t>
      </w:r>
      <w:r w:rsidRPr="001F0FD5">
        <w:t>, 2014.</w:t>
      </w:r>
    </w:p>
    <w:p w14:paraId="4E1541F6" w14:textId="77777777" w:rsidR="001F0FD5" w:rsidRPr="001F0FD5" w:rsidRDefault="001F0FD5" w:rsidP="001F0FD5">
      <w:pPr>
        <w:pStyle w:val="EndNoteBibliography"/>
        <w:spacing w:after="0"/>
        <w:ind w:left="720" w:hanging="720"/>
      </w:pPr>
      <w:r w:rsidRPr="001F0FD5">
        <w:t>[112]</w:t>
      </w:r>
      <w:r w:rsidRPr="001F0FD5">
        <w:tab/>
        <w:t xml:space="preserve">E. Ekici, I. F. Akyildiz, and M. D. Bender, "Network layer integration of terrestrial and satellite IP networks over BGP-S," in </w:t>
      </w:r>
      <w:r w:rsidRPr="001F0FD5">
        <w:rPr>
          <w:i/>
        </w:rPr>
        <w:t>Global Telecommunications Conference, 2001. GLOBECOM'01. IEEE</w:t>
      </w:r>
      <w:r w:rsidRPr="001F0FD5">
        <w:t>, 2001, pp. 2698-2702.</w:t>
      </w:r>
    </w:p>
    <w:p w14:paraId="0225C738" w14:textId="77777777" w:rsidR="001F0FD5" w:rsidRPr="001F0FD5" w:rsidRDefault="001F0FD5" w:rsidP="001F0FD5">
      <w:pPr>
        <w:pStyle w:val="EndNoteBibliography"/>
        <w:spacing w:after="0"/>
        <w:ind w:left="720" w:hanging="720"/>
      </w:pPr>
      <w:r w:rsidRPr="001F0FD5">
        <w:t>[113]</w:t>
      </w:r>
      <w:r w:rsidRPr="001F0FD5">
        <w:tab/>
        <w:t xml:space="preserve">I. F. Akyildiz, E. Ekici, and G. Yue, "A distributed multicast routing scheme for multi-layered satellite IP networks," </w:t>
      </w:r>
      <w:r w:rsidRPr="001F0FD5">
        <w:rPr>
          <w:i/>
        </w:rPr>
        <w:t xml:space="preserve">Wireless Networks, </w:t>
      </w:r>
      <w:r w:rsidRPr="001F0FD5">
        <w:t>vol. 9, pp. 535-544, 2003.</w:t>
      </w:r>
    </w:p>
    <w:p w14:paraId="205AFDE3" w14:textId="77777777" w:rsidR="001F0FD5" w:rsidRPr="001F0FD5" w:rsidRDefault="001F0FD5" w:rsidP="001F0FD5">
      <w:pPr>
        <w:pStyle w:val="EndNoteBibliography"/>
        <w:spacing w:after="0"/>
        <w:ind w:left="720" w:hanging="720"/>
      </w:pPr>
      <w:r w:rsidRPr="001F0FD5">
        <w:t>[114]</w:t>
      </w:r>
      <w:r w:rsidRPr="001F0FD5">
        <w:tab/>
        <w:t xml:space="preserve">M. A. Bergamo, "High-Throughput Distributed Spacecraft Network: architecture and multiple access technologies," </w:t>
      </w:r>
      <w:r w:rsidRPr="001F0FD5">
        <w:rPr>
          <w:i/>
        </w:rPr>
        <w:t xml:space="preserve">Computer Networks, </w:t>
      </w:r>
      <w:r w:rsidRPr="001F0FD5">
        <w:t>vol. 47, pp. 725-749, 2005.</w:t>
      </w:r>
    </w:p>
    <w:p w14:paraId="3F7800EB" w14:textId="77777777" w:rsidR="001F0FD5" w:rsidRPr="001F0FD5" w:rsidRDefault="001F0FD5" w:rsidP="001F0FD5">
      <w:pPr>
        <w:pStyle w:val="EndNoteBibliography"/>
        <w:spacing w:after="0"/>
        <w:ind w:left="720" w:hanging="720"/>
      </w:pPr>
      <w:r w:rsidRPr="001F0FD5">
        <w:t>[115]</w:t>
      </w:r>
      <w:r w:rsidRPr="001F0FD5">
        <w:tab/>
        <w:t xml:space="preserve">C.-T. Cheng, K. T. Chi, and F. C. Lau, "An energy-aware scheduling scheme for wireless sensor networks," </w:t>
      </w:r>
      <w:r w:rsidRPr="001F0FD5">
        <w:rPr>
          <w:i/>
        </w:rPr>
        <w:t xml:space="preserve">IEEE Transactions on vehicular technology, </w:t>
      </w:r>
      <w:r w:rsidRPr="001F0FD5">
        <w:t>vol. 59, pp. 3427-3444, 2010.</w:t>
      </w:r>
    </w:p>
    <w:p w14:paraId="2332125F" w14:textId="77777777" w:rsidR="001F0FD5" w:rsidRPr="001F0FD5" w:rsidRDefault="001F0FD5" w:rsidP="001F0FD5">
      <w:pPr>
        <w:pStyle w:val="EndNoteBibliography"/>
        <w:spacing w:after="0"/>
        <w:ind w:left="720" w:hanging="720"/>
      </w:pPr>
      <w:r w:rsidRPr="001F0FD5">
        <w:t>[116]</w:t>
      </w:r>
      <w:r w:rsidRPr="001F0FD5">
        <w:tab/>
        <w:t>D. Gerhardt, M. Bisgaard, L. Alminde, R. Walker, M. A. Fernandez, A. Latiri</w:t>
      </w:r>
      <w:r w:rsidRPr="001F0FD5">
        <w:rPr>
          <w:i/>
        </w:rPr>
        <w:t>, et al.</w:t>
      </w:r>
      <w:r w:rsidRPr="001F0FD5">
        <w:t>, "GOMX-3: Mission Results from the Inaugural ESA In-Orbit Demonstration CubeSat," 2016.</w:t>
      </w:r>
    </w:p>
    <w:p w14:paraId="7FE698D7" w14:textId="77777777" w:rsidR="001F0FD5" w:rsidRPr="001F0FD5" w:rsidRDefault="001F0FD5" w:rsidP="001F0FD5">
      <w:pPr>
        <w:pStyle w:val="EndNoteBibliography"/>
        <w:spacing w:after="0"/>
        <w:ind w:left="720" w:hanging="720"/>
      </w:pPr>
      <w:r w:rsidRPr="001F0FD5">
        <w:t>[117]</w:t>
      </w:r>
      <w:r w:rsidRPr="001F0FD5">
        <w:tab/>
        <w:t>S. Burleigh, A. Hooke, L. Torgerson, K. Fall, V. Cerf, B. Durst</w:t>
      </w:r>
      <w:r w:rsidRPr="001F0FD5">
        <w:rPr>
          <w:i/>
        </w:rPr>
        <w:t>, et al.</w:t>
      </w:r>
      <w:r w:rsidRPr="001F0FD5">
        <w:t xml:space="preserve">, "Delay-tolerant networking: an approach to interplanetary internet," </w:t>
      </w:r>
      <w:r w:rsidRPr="001F0FD5">
        <w:rPr>
          <w:i/>
        </w:rPr>
        <w:t xml:space="preserve">IEEE Communications Magazine, </w:t>
      </w:r>
      <w:r w:rsidRPr="001F0FD5">
        <w:t>vol. 41, pp. 128-136, 2003.</w:t>
      </w:r>
    </w:p>
    <w:p w14:paraId="0D5E494A" w14:textId="77777777" w:rsidR="001F0FD5" w:rsidRPr="001F0FD5" w:rsidRDefault="001F0FD5" w:rsidP="001F0FD5">
      <w:pPr>
        <w:pStyle w:val="EndNoteBibliography"/>
        <w:spacing w:after="0"/>
        <w:ind w:left="720" w:hanging="720"/>
      </w:pPr>
      <w:r w:rsidRPr="001F0FD5">
        <w:lastRenderedPageBreak/>
        <w:t>[118]</w:t>
      </w:r>
      <w:r w:rsidRPr="001F0FD5">
        <w:tab/>
        <w:t xml:space="preserve">D. J. Mudgway and R. Launius, </w:t>
      </w:r>
      <w:r w:rsidRPr="001F0FD5">
        <w:rPr>
          <w:i/>
        </w:rPr>
        <w:t>Uplink-Downlink: A History of the Deep Space Network, 1957-1997</w:t>
      </w:r>
      <w:r w:rsidRPr="001F0FD5">
        <w:t>, 2001.</w:t>
      </w:r>
    </w:p>
    <w:p w14:paraId="69C66404" w14:textId="77777777" w:rsidR="001F0FD5" w:rsidRPr="001F0FD5" w:rsidRDefault="001F0FD5" w:rsidP="001F0FD5">
      <w:pPr>
        <w:pStyle w:val="EndNoteBibliography"/>
        <w:spacing w:after="0"/>
        <w:ind w:left="720" w:hanging="720"/>
      </w:pPr>
      <w:r w:rsidRPr="001F0FD5">
        <w:t>[119]</w:t>
      </w:r>
      <w:r w:rsidRPr="001F0FD5">
        <w:tab/>
        <w:t>L. F. Van Hoesel and P. J. Havinga, "A lightweight medium access protocol (LMAC) for wireless sensor networks: Reducing preamble transmissions and transceiver state switches," 2004.</w:t>
      </w:r>
    </w:p>
    <w:p w14:paraId="110F5E1E" w14:textId="77777777" w:rsidR="001F0FD5" w:rsidRPr="001F0FD5" w:rsidRDefault="001F0FD5" w:rsidP="001F0FD5">
      <w:pPr>
        <w:pStyle w:val="EndNoteBibliography"/>
        <w:spacing w:after="0"/>
        <w:ind w:left="720" w:hanging="720"/>
      </w:pPr>
      <w:r w:rsidRPr="001F0FD5">
        <w:t>[120]</w:t>
      </w:r>
      <w:r w:rsidRPr="001F0FD5">
        <w:tab/>
        <w:t xml:space="preserve">F. N. Ali, P. K. Appani, J. L. Hammond, V. V. Mehta, D. Noneaker, and H. Russell, "Distributed and adaptive TDMA algorithms for multiple-hop mobile networks," in </w:t>
      </w:r>
      <w:r w:rsidRPr="001F0FD5">
        <w:rPr>
          <w:i/>
        </w:rPr>
        <w:t>MILCOM 2002. Proceedings</w:t>
      </w:r>
      <w:r w:rsidRPr="001F0FD5">
        <w:t>, 2002, pp. 546-551.</w:t>
      </w:r>
    </w:p>
    <w:p w14:paraId="4C087A27" w14:textId="77777777" w:rsidR="001F0FD5" w:rsidRPr="001F0FD5" w:rsidRDefault="001F0FD5" w:rsidP="001F0FD5">
      <w:pPr>
        <w:pStyle w:val="EndNoteBibliography"/>
        <w:spacing w:after="0"/>
        <w:ind w:left="720" w:hanging="720"/>
      </w:pPr>
      <w:r w:rsidRPr="001F0FD5">
        <w:t>[121]</w:t>
      </w:r>
      <w:r w:rsidRPr="001F0FD5">
        <w:tab/>
        <w:t xml:space="preserve">W. T. Webb and L. Hanzo, </w:t>
      </w:r>
      <w:r w:rsidRPr="001F0FD5">
        <w:rPr>
          <w:i/>
        </w:rPr>
        <w:t>Modern Quadrature Amplitude Modulation: Principles and applications for fixed and wireless channels: one</w:t>
      </w:r>
      <w:r w:rsidRPr="001F0FD5">
        <w:t>: IEEE Press-John Wiley, 1994.</w:t>
      </w:r>
    </w:p>
    <w:p w14:paraId="61D42901" w14:textId="77777777" w:rsidR="001F0FD5" w:rsidRPr="001F0FD5" w:rsidRDefault="001F0FD5" w:rsidP="001F0FD5">
      <w:pPr>
        <w:pStyle w:val="EndNoteBibliography"/>
        <w:spacing w:after="0"/>
        <w:ind w:left="720" w:hanging="720"/>
      </w:pPr>
      <w:r w:rsidRPr="001F0FD5">
        <w:t>[122]</w:t>
      </w:r>
      <w:r w:rsidRPr="001F0FD5">
        <w:tab/>
        <w:t xml:space="preserve">S. M. Bilal, C. J. Bernardos, and C. Guerrero, "Position-based routing in vehicular networks: A survey," </w:t>
      </w:r>
      <w:r w:rsidRPr="001F0FD5">
        <w:rPr>
          <w:i/>
        </w:rPr>
        <w:t xml:space="preserve">Journal of Network and Computer Applications, </w:t>
      </w:r>
      <w:r w:rsidRPr="001F0FD5">
        <w:t>vol. 36, pp. 685-697, 2013.</w:t>
      </w:r>
    </w:p>
    <w:p w14:paraId="77C12FEB" w14:textId="77777777" w:rsidR="001F0FD5" w:rsidRPr="001F0FD5" w:rsidRDefault="001F0FD5" w:rsidP="001F0FD5">
      <w:pPr>
        <w:pStyle w:val="EndNoteBibliography"/>
        <w:spacing w:after="0"/>
        <w:ind w:left="720" w:hanging="720"/>
      </w:pPr>
      <w:r w:rsidRPr="001F0FD5">
        <w:t>[123]</w:t>
      </w:r>
      <w:r w:rsidRPr="001F0FD5">
        <w:tab/>
        <w:t xml:space="preserve">T. Steinbach, H. D. Kenfack, F. Korf, and T. C. Schmidt, "An extension of the OMNeT++ INET framework for simulating real-time ethernet with high accuracy," in </w:t>
      </w:r>
      <w:r w:rsidRPr="001F0FD5">
        <w:rPr>
          <w:i/>
        </w:rPr>
        <w:t>Proceedings of the 4th International ICST Conference on Simulation Tools and Techniques</w:t>
      </w:r>
      <w:r w:rsidRPr="001F0FD5">
        <w:t>, 2011, pp. 375-382.</w:t>
      </w:r>
    </w:p>
    <w:p w14:paraId="576626DC" w14:textId="77777777" w:rsidR="001F0FD5" w:rsidRPr="001F0FD5" w:rsidRDefault="001F0FD5" w:rsidP="001F0FD5">
      <w:pPr>
        <w:pStyle w:val="EndNoteBibliography"/>
        <w:ind w:left="720" w:hanging="720"/>
      </w:pPr>
      <w:r w:rsidRPr="001F0FD5">
        <w:t>[124]</w:t>
      </w:r>
      <w:r w:rsidRPr="001F0FD5">
        <w:tab/>
        <w:t xml:space="preserve">G. F. Riley and T. R. Henderson, "The ns-3 network simulator," </w:t>
      </w:r>
      <w:r w:rsidRPr="001F0FD5">
        <w:rPr>
          <w:i/>
        </w:rPr>
        <w:t xml:space="preserve">Modeling and tools for network simulation, </w:t>
      </w:r>
      <w:r w:rsidRPr="001F0FD5">
        <w:t>pp. 15-34, 2010.</w:t>
      </w:r>
    </w:p>
    <w:p w14:paraId="76FB6D61" w14:textId="4958313F"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191EE3" w14:textId="77777777" w:rsidR="00FC01A5" w:rsidRDefault="00FC01A5" w:rsidP="00362833">
      <w:r>
        <w:separator/>
      </w:r>
    </w:p>
    <w:p w14:paraId="0DC2E1C1" w14:textId="77777777" w:rsidR="00FC01A5" w:rsidRDefault="00FC01A5" w:rsidP="00362833"/>
  </w:endnote>
  <w:endnote w:type="continuationSeparator" w:id="0">
    <w:p w14:paraId="34F8D326" w14:textId="77777777" w:rsidR="00FC01A5" w:rsidRDefault="00FC01A5" w:rsidP="00362833">
      <w:r>
        <w:continuationSeparator/>
      </w:r>
    </w:p>
    <w:p w14:paraId="48C920D0" w14:textId="77777777" w:rsidR="00FC01A5" w:rsidRDefault="00FC01A5"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7F7D7E65" w:rsidR="00810B4D" w:rsidRDefault="00810B4D">
        <w:pPr>
          <w:pStyle w:val="Footer"/>
        </w:pPr>
        <w:r>
          <w:fldChar w:fldCharType="begin"/>
        </w:r>
        <w:r>
          <w:instrText xml:space="preserve"> PAGE   \* MERGEFORMAT </w:instrText>
        </w:r>
        <w:r>
          <w:fldChar w:fldCharType="separate"/>
        </w:r>
        <w:r w:rsidR="00681D9F">
          <w:rPr>
            <w:noProof/>
          </w:rPr>
          <w:t>106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0D7075" w14:textId="77777777" w:rsidR="00FC01A5" w:rsidRDefault="00FC01A5" w:rsidP="00362833">
      <w:r>
        <w:separator/>
      </w:r>
    </w:p>
    <w:p w14:paraId="53A01B2F" w14:textId="77777777" w:rsidR="00FC01A5" w:rsidRDefault="00FC01A5" w:rsidP="00362833"/>
  </w:footnote>
  <w:footnote w:type="continuationSeparator" w:id="0">
    <w:p w14:paraId="69E28747" w14:textId="77777777" w:rsidR="00FC01A5" w:rsidRDefault="00FC01A5" w:rsidP="00362833">
      <w:r>
        <w:continuationSeparator/>
      </w:r>
    </w:p>
    <w:p w14:paraId="326C9885" w14:textId="77777777" w:rsidR="00FC01A5" w:rsidRDefault="00FC01A5"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6"/>
  </w:num>
  <w:num w:numId="13">
    <w:abstractNumId w:val="20"/>
  </w:num>
  <w:num w:numId="14">
    <w:abstractNumId w:val="14"/>
  </w:num>
  <w:num w:numId="15">
    <w:abstractNumId w:val="17"/>
  </w:num>
  <w:num w:numId="16">
    <w:abstractNumId w:val="19"/>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8"/>
  </w:num>
  <w:num w:numId="21">
    <w:abstractNumId w:val="12"/>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record-ids&gt;&lt;/item&gt;&lt;/Libraries&gt;"/>
  </w:docVars>
  <w:rsids>
    <w:rsidRoot w:val="00760161"/>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442F"/>
    <w:rsid w:val="0004478E"/>
    <w:rsid w:val="0004485D"/>
    <w:rsid w:val="00046436"/>
    <w:rsid w:val="00050850"/>
    <w:rsid w:val="0005474E"/>
    <w:rsid w:val="00055259"/>
    <w:rsid w:val="00057ACD"/>
    <w:rsid w:val="00060359"/>
    <w:rsid w:val="00060907"/>
    <w:rsid w:val="00062BDF"/>
    <w:rsid w:val="000648DC"/>
    <w:rsid w:val="000677D0"/>
    <w:rsid w:val="00076A3D"/>
    <w:rsid w:val="00077C92"/>
    <w:rsid w:val="0008173C"/>
    <w:rsid w:val="00090D21"/>
    <w:rsid w:val="000915E7"/>
    <w:rsid w:val="00091E72"/>
    <w:rsid w:val="000923EB"/>
    <w:rsid w:val="00093575"/>
    <w:rsid w:val="0009401E"/>
    <w:rsid w:val="000A5047"/>
    <w:rsid w:val="000B273F"/>
    <w:rsid w:val="000B6646"/>
    <w:rsid w:val="000B7DB0"/>
    <w:rsid w:val="000C04DC"/>
    <w:rsid w:val="000C38B6"/>
    <w:rsid w:val="000D3FBF"/>
    <w:rsid w:val="000D47A5"/>
    <w:rsid w:val="000D700F"/>
    <w:rsid w:val="000D76A1"/>
    <w:rsid w:val="000E334A"/>
    <w:rsid w:val="000E33B8"/>
    <w:rsid w:val="000E6121"/>
    <w:rsid w:val="000E6FF6"/>
    <w:rsid w:val="000F00A6"/>
    <w:rsid w:val="000F1ADD"/>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15EE"/>
    <w:rsid w:val="00131674"/>
    <w:rsid w:val="0013408E"/>
    <w:rsid w:val="00134409"/>
    <w:rsid w:val="001416AC"/>
    <w:rsid w:val="00141999"/>
    <w:rsid w:val="00143096"/>
    <w:rsid w:val="0014476B"/>
    <w:rsid w:val="00144F2B"/>
    <w:rsid w:val="00145730"/>
    <w:rsid w:val="0015061D"/>
    <w:rsid w:val="00153A58"/>
    <w:rsid w:val="00153EEA"/>
    <w:rsid w:val="00156CCC"/>
    <w:rsid w:val="00156F3E"/>
    <w:rsid w:val="00161038"/>
    <w:rsid w:val="001626C7"/>
    <w:rsid w:val="001643BE"/>
    <w:rsid w:val="001643F3"/>
    <w:rsid w:val="00165693"/>
    <w:rsid w:val="00172660"/>
    <w:rsid w:val="00176653"/>
    <w:rsid w:val="0018124A"/>
    <w:rsid w:val="00181E14"/>
    <w:rsid w:val="0018221D"/>
    <w:rsid w:val="001868B7"/>
    <w:rsid w:val="00192C09"/>
    <w:rsid w:val="001942A9"/>
    <w:rsid w:val="001953DA"/>
    <w:rsid w:val="001953DD"/>
    <w:rsid w:val="0019692D"/>
    <w:rsid w:val="001979B0"/>
    <w:rsid w:val="001A44D9"/>
    <w:rsid w:val="001A4839"/>
    <w:rsid w:val="001A600D"/>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E39C2"/>
    <w:rsid w:val="001E3FFC"/>
    <w:rsid w:val="001E43EB"/>
    <w:rsid w:val="001E4683"/>
    <w:rsid w:val="001E51C0"/>
    <w:rsid w:val="001E6AB6"/>
    <w:rsid w:val="001E7F9E"/>
    <w:rsid w:val="001F0C7E"/>
    <w:rsid w:val="001F0FD5"/>
    <w:rsid w:val="001F369B"/>
    <w:rsid w:val="001F4485"/>
    <w:rsid w:val="001F4BD5"/>
    <w:rsid w:val="0020014D"/>
    <w:rsid w:val="00200672"/>
    <w:rsid w:val="002007B9"/>
    <w:rsid w:val="002007E5"/>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4EBC"/>
    <w:rsid w:val="00245816"/>
    <w:rsid w:val="002461C1"/>
    <w:rsid w:val="002473AA"/>
    <w:rsid w:val="002512B5"/>
    <w:rsid w:val="00251C35"/>
    <w:rsid w:val="00252D2A"/>
    <w:rsid w:val="00252E7A"/>
    <w:rsid w:val="00254B9F"/>
    <w:rsid w:val="00254F47"/>
    <w:rsid w:val="00254FDC"/>
    <w:rsid w:val="00261AFD"/>
    <w:rsid w:val="0026256F"/>
    <w:rsid w:val="002655F3"/>
    <w:rsid w:val="00267FDA"/>
    <w:rsid w:val="00271E8A"/>
    <w:rsid w:val="00281086"/>
    <w:rsid w:val="00282EA3"/>
    <w:rsid w:val="002839A6"/>
    <w:rsid w:val="00284970"/>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E7D17"/>
    <w:rsid w:val="002F0B5F"/>
    <w:rsid w:val="002F2C39"/>
    <w:rsid w:val="002F2DF4"/>
    <w:rsid w:val="002F45E6"/>
    <w:rsid w:val="002F6A69"/>
    <w:rsid w:val="002F706F"/>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706AE"/>
    <w:rsid w:val="00371BEB"/>
    <w:rsid w:val="003736FD"/>
    <w:rsid w:val="00373FD7"/>
    <w:rsid w:val="00380951"/>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58B6"/>
    <w:rsid w:val="003A650A"/>
    <w:rsid w:val="003A65E9"/>
    <w:rsid w:val="003A729A"/>
    <w:rsid w:val="003A7D06"/>
    <w:rsid w:val="003B4DBD"/>
    <w:rsid w:val="003B7F45"/>
    <w:rsid w:val="003C2526"/>
    <w:rsid w:val="003C26B6"/>
    <w:rsid w:val="003C36B3"/>
    <w:rsid w:val="003C5ECC"/>
    <w:rsid w:val="003C69FB"/>
    <w:rsid w:val="003D1B8C"/>
    <w:rsid w:val="003D1ED2"/>
    <w:rsid w:val="003D30B5"/>
    <w:rsid w:val="003D3C92"/>
    <w:rsid w:val="003D5EE6"/>
    <w:rsid w:val="003E4427"/>
    <w:rsid w:val="003E4683"/>
    <w:rsid w:val="003E5F65"/>
    <w:rsid w:val="003E6A09"/>
    <w:rsid w:val="003F3121"/>
    <w:rsid w:val="003F446A"/>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37C8"/>
    <w:rsid w:val="0042712C"/>
    <w:rsid w:val="004272F8"/>
    <w:rsid w:val="00430582"/>
    <w:rsid w:val="00431120"/>
    <w:rsid w:val="0043408C"/>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48C0"/>
    <w:rsid w:val="004D706C"/>
    <w:rsid w:val="004E4347"/>
    <w:rsid w:val="004E55D1"/>
    <w:rsid w:val="004E59AF"/>
    <w:rsid w:val="004E5E6A"/>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6BEA"/>
    <w:rsid w:val="005479EE"/>
    <w:rsid w:val="00553147"/>
    <w:rsid w:val="005559EC"/>
    <w:rsid w:val="00563A22"/>
    <w:rsid w:val="005651B6"/>
    <w:rsid w:val="00565B51"/>
    <w:rsid w:val="00572B90"/>
    <w:rsid w:val="005753EA"/>
    <w:rsid w:val="00576F3B"/>
    <w:rsid w:val="00583694"/>
    <w:rsid w:val="00584FF4"/>
    <w:rsid w:val="00587194"/>
    <w:rsid w:val="00592A98"/>
    <w:rsid w:val="005946B8"/>
    <w:rsid w:val="005946EB"/>
    <w:rsid w:val="00595CB4"/>
    <w:rsid w:val="005A03E6"/>
    <w:rsid w:val="005A0B69"/>
    <w:rsid w:val="005A1AA0"/>
    <w:rsid w:val="005A1D1B"/>
    <w:rsid w:val="005A440C"/>
    <w:rsid w:val="005A4EE1"/>
    <w:rsid w:val="005A6A46"/>
    <w:rsid w:val="005A779C"/>
    <w:rsid w:val="005B0E3E"/>
    <w:rsid w:val="005B5513"/>
    <w:rsid w:val="005C0F35"/>
    <w:rsid w:val="005C2FD4"/>
    <w:rsid w:val="005C4EC1"/>
    <w:rsid w:val="005C565E"/>
    <w:rsid w:val="005C6FDA"/>
    <w:rsid w:val="005D5589"/>
    <w:rsid w:val="005D579D"/>
    <w:rsid w:val="005D676E"/>
    <w:rsid w:val="005E0305"/>
    <w:rsid w:val="005E1EC7"/>
    <w:rsid w:val="005E381C"/>
    <w:rsid w:val="005E5ADA"/>
    <w:rsid w:val="005E6B05"/>
    <w:rsid w:val="005E7788"/>
    <w:rsid w:val="005F2004"/>
    <w:rsid w:val="005F7B65"/>
    <w:rsid w:val="006003F9"/>
    <w:rsid w:val="00601148"/>
    <w:rsid w:val="00602A14"/>
    <w:rsid w:val="00602F22"/>
    <w:rsid w:val="00603952"/>
    <w:rsid w:val="00603F33"/>
    <w:rsid w:val="00606047"/>
    <w:rsid w:val="00606E30"/>
    <w:rsid w:val="0060779F"/>
    <w:rsid w:val="00612350"/>
    <w:rsid w:val="00617F03"/>
    <w:rsid w:val="0062054D"/>
    <w:rsid w:val="00621A66"/>
    <w:rsid w:val="00623E01"/>
    <w:rsid w:val="006305F5"/>
    <w:rsid w:val="00631360"/>
    <w:rsid w:val="00633B3A"/>
    <w:rsid w:val="0064093C"/>
    <w:rsid w:val="00640B6A"/>
    <w:rsid w:val="006410F0"/>
    <w:rsid w:val="00642B76"/>
    <w:rsid w:val="00642D5D"/>
    <w:rsid w:val="00645653"/>
    <w:rsid w:val="00645FAE"/>
    <w:rsid w:val="00653270"/>
    <w:rsid w:val="0065371E"/>
    <w:rsid w:val="006601E1"/>
    <w:rsid w:val="00674D01"/>
    <w:rsid w:val="0067794B"/>
    <w:rsid w:val="006804F8"/>
    <w:rsid w:val="00680B55"/>
    <w:rsid w:val="006811F4"/>
    <w:rsid w:val="00681D9F"/>
    <w:rsid w:val="006869C5"/>
    <w:rsid w:val="0069070C"/>
    <w:rsid w:val="006959E9"/>
    <w:rsid w:val="00696E6A"/>
    <w:rsid w:val="0069746A"/>
    <w:rsid w:val="006A3400"/>
    <w:rsid w:val="006B127E"/>
    <w:rsid w:val="006B146F"/>
    <w:rsid w:val="006B325D"/>
    <w:rsid w:val="006B3473"/>
    <w:rsid w:val="006B500A"/>
    <w:rsid w:val="006B67C9"/>
    <w:rsid w:val="006B70CC"/>
    <w:rsid w:val="006C1730"/>
    <w:rsid w:val="006C3A76"/>
    <w:rsid w:val="006C47E6"/>
    <w:rsid w:val="006D29A5"/>
    <w:rsid w:val="006D411D"/>
    <w:rsid w:val="006E0046"/>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49B2"/>
    <w:rsid w:val="00725846"/>
    <w:rsid w:val="00725EA6"/>
    <w:rsid w:val="00726774"/>
    <w:rsid w:val="00733542"/>
    <w:rsid w:val="00735DF3"/>
    <w:rsid w:val="0074401A"/>
    <w:rsid w:val="00750352"/>
    <w:rsid w:val="007503FE"/>
    <w:rsid w:val="007507A3"/>
    <w:rsid w:val="00760161"/>
    <w:rsid w:val="00761A4C"/>
    <w:rsid w:val="00761BE3"/>
    <w:rsid w:val="00764DB4"/>
    <w:rsid w:val="00765287"/>
    <w:rsid w:val="00766CD9"/>
    <w:rsid w:val="00771F06"/>
    <w:rsid w:val="0077292E"/>
    <w:rsid w:val="00773427"/>
    <w:rsid w:val="00773B06"/>
    <w:rsid w:val="00773BD8"/>
    <w:rsid w:val="0077643F"/>
    <w:rsid w:val="0077789A"/>
    <w:rsid w:val="00784319"/>
    <w:rsid w:val="00784E10"/>
    <w:rsid w:val="00786A1F"/>
    <w:rsid w:val="00787CE2"/>
    <w:rsid w:val="00787ECC"/>
    <w:rsid w:val="00790258"/>
    <w:rsid w:val="00793783"/>
    <w:rsid w:val="0079514A"/>
    <w:rsid w:val="00795C0E"/>
    <w:rsid w:val="007968F0"/>
    <w:rsid w:val="007975B3"/>
    <w:rsid w:val="00797A0D"/>
    <w:rsid w:val="007A5D8F"/>
    <w:rsid w:val="007B315E"/>
    <w:rsid w:val="007B3478"/>
    <w:rsid w:val="007B5540"/>
    <w:rsid w:val="007B6BF6"/>
    <w:rsid w:val="007B73C4"/>
    <w:rsid w:val="007B7504"/>
    <w:rsid w:val="007C17C3"/>
    <w:rsid w:val="007C201C"/>
    <w:rsid w:val="007C3A01"/>
    <w:rsid w:val="007C62BF"/>
    <w:rsid w:val="007D1295"/>
    <w:rsid w:val="007D1F08"/>
    <w:rsid w:val="007D30CB"/>
    <w:rsid w:val="007D3B73"/>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B4D"/>
    <w:rsid w:val="00810E44"/>
    <w:rsid w:val="0081242A"/>
    <w:rsid w:val="008163FD"/>
    <w:rsid w:val="008167B9"/>
    <w:rsid w:val="00820D97"/>
    <w:rsid w:val="00824B89"/>
    <w:rsid w:val="00826A03"/>
    <w:rsid w:val="0083330A"/>
    <w:rsid w:val="008338B5"/>
    <w:rsid w:val="00833B1C"/>
    <w:rsid w:val="00836403"/>
    <w:rsid w:val="00837D66"/>
    <w:rsid w:val="00842164"/>
    <w:rsid w:val="00842A75"/>
    <w:rsid w:val="00847B74"/>
    <w:rsid w:val="00847C74"/>
    <w:rsid w:val="0085422C"/>
    <w:rsid w:val="008556C1"/>
    <w:rsid w:val="008558D1"/>
    <w:rsid w:val="00855F8E"/>
    <w:rsid w:val="008641D9"/>
    <w:rsid w:val="00865454"/>
    <w:rsid w:val="00865BE0"/>
    <w:rsid w:val="00866A25"/>
    <w:rsid w:val="00870574"/>
    <w:rsid w:val="00871DB8"/>
    <w:rsid w:val="00872104"/>
    <w:rsid w:val="008721CF"/>
    <w:rsid w:val="00875E02"/>
    <w:rsid w:val="00883947"/>
    <w:rsid w:val="00884830"/>
    <w:rsid w:val="00885037"/>
    <w:rsid w:val="008853E9"/>
    <w:rsid w:val="00885976"/>
    <w:rsid w:val="00886FFA"/>
    <w:rsid w:val="00887F35"/>
    <w:rsid w:val="00890AA5"/>
    <w:rsid w:val="0089178C"/>
    <w:rsid w:val="008951AD"/>
    <w:rsid w:val="008B055C"/>
    <w:rsid w:val="008B57AA"/>
    <w:rsid w:val="008B6C28"/>
    <w:rsid w:val="008C4D09"/>
    <w:rsid w:val="008C5604"/>
    <w:rsid w:val="008D02CC"/>
    <w:rsid w:val="008D30A5"/>
    <w:rsid w:val="008D6E16"/>
    <w:rsid w:val="008E3DCE"/>
    <w:rsid w:val="008E3F3C"/>
    <w:rsid w:val="008E4930"/>
    <w:rsid w:val="008E678C"/>
    <w:rsid w:val="008E78B6"/>
    <w:rsid w:val="008F278D"/>
    <w:rsid w:val="008F2B3F"/>
    <w:rsid w:val="008F2B4A"/>
    <w:rsid w:val="008F3DA4"/>
    <w:rsid w:val="008F46D2"/>
    <w:rsid w:val="008F4BB0"/>
    <w:rsid w:val="008F60BE"/>
    <w:rsid w:val="008F647A"/>
    <w:rsid w:val="008F6736"/>
    <w:rsid w:val="0090081E"/>
    <w:rsid w:val="00901724"/>
    <w:rsid w:val="00901AD3"/>
    <w:rsid w:val="009044AF"/>
    <w:rsid w:val="00906DFB"/>
    <w:rsid w:val="009073CB"/>
    <w:rsid w:val="00910EA0"/>
    <w:rsid w:val="00912BD6"/>
    <w:rsid w:val="0091409F"/>
    <w:rsid w:val="00914860"/>
    <w:rsid w:val="00917BE3"/>
    <w:rsid w:val="00920D77"/>
    <w:rsid w:val="00922466"/>
    <w:rsid w:val="00922B48"/>
    <w:rsid w:val="00923317"/>
    <w:rsid w:val="00924DA2"/>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607E9"/>
    <w:rsid w:val="00962949"/>
    <w:rsid w:val="009656BE"/>
    <w:rsid w:val="009676AB"/>
    <w:rsid w:val="00970517"/>
    <w:rsid w:val="00970ADC"/>
    <w:rsid w:val="00971E64"/>
    <w:rsid w:val="00975693"/>
    <w:rsid w:val="00981A8D"/>
    <w:rsid w:val="00987FB9"/>
    <w:rsid w:val="00990B45"/>
    <w:rsid w:val="00990EF2"/>
    <w:rsid w:val="00991B07"/>
    <w:rsid w:val="009A3419"/>
    <w:rsid w:val="009A61E4"/>
    <w:rsid w:val="009A79B9"/>
    <w:rsid w:val="009B0B67"/>
    <w:rsid w:val="009B19D8"/>
    <w:rsid w:val="009B1B84"/>
    <w:rsid w:val="009B373A"/>
    <w:rsid w:val="009B4E2A"/>
    <w:rsid w:val="009B6231"/>
    <w:rsid w:val="009B64FB"/>
    <w:rsid w:val="009C2F6D"/>
    <w:rsid w:val="009C4FE1"/>
    <w:rsid w:val="009C513F"/>
    <w:rsid w:val="009C5A19"/>
    <w:rsid w:val="009D397B"/>
    <w:rsid w:val="009D52E0"/>
    <w:rsid w:val="009E43CA"/>
    <w:rsid w:val="009E5C2D"/>
    <w:rsid w:val="009E6AEE"/>
    <w:rsid w:val="009E7163"/>
    <w:rsid w:val="009E723C"/>
    <w:rsid w:val="009F483D"/>
    <w:rsid w:val="009F490D"/>
    <w:rsid w:val="009F4C7C"/>
    <w:rsid w:val="009F65E8"/>
    <w:rsid w:val="00A009E2"/>
    <w:rsid w:val="00A013B8"/>
    <w:rsid w:val="00A01CEC"/>
    <w:rsid w:val="00A0330A"/>
    <w:rsid w:val="00A0374E"/>
    <w:rsid w:val="00A04AEC"/>
    <w:rsid w:val="00A05761"/>
    <w:rsid w:val="00A05FD9"/>
    <w:rsid w:val="00A066B0"/>
    <w:rsid w:val="00A11739"/>
    <w:rsid w:val="00A11F9A"/>
    <w:rsid w:val="00A136CB"/>
    <w:rsid w:val="00A16114"/>
    <w:rsid w:val="00A22DB2"/>
    <w:rsid w:val="00A279EE"/>
    <w:rsid w:val="00A27CA2"/>
    <w:rsid w:val="00A30215"/>
    <w:rsid w:val="00A33194"/>
    <w:rsid w:val="00A367AB"/>
    <w:rsid w:val="00A41FE8"/>
    <w:rsid w:val="00A471F4"/>
    <w:rsid w:val="00A508FB"/>
    <w:rsid w:val="00A6121A"/>
    <w:rsid w:val="00A63F08"/>
    <w:rsid w:val="00A70007"/>
    <w:rsid w:val="00A71D7F"/>
    <w:rsid w:val="00A82286"/>
    <w:rsid w:val="00A858A8"/>
    <w:rsid w:val="00A95A70"/>
    <w:rsid w:val="00A96032"/>
    <w:rsid w:val="00A96DEE"/>
    <w:rsid w:val="00AB018B"/>
    <w:rsid w:val="00AB36D9"/>
    <w:rsid w:val="00AB5B3F"/>
    <w:rsid w:val="00AB77DE"/>
    <w:rsid w:val="00AC2E52"/>
    <w:rsid w:val="00AC5029"/>
    <w:rsid w:val="00AC5437"/>
    <w:rsid w:val="00AC568F"/>
    <w:rsid w:val="00AC7010"/>
    <w:rsid w:val="00AC7113"/>
    <w:rsid w:val="00AD1ED5"/>
    <w:rsid w:val="00AD2378"/>
    <w:rsid w:val="00AD2600"/>
    <w:rsid w:val="00AD564E"/>
    <w:rsid w:val="00AD5CF5"/>
    <w:rsid w:val="00AE25D3"/>
    <w:rsid w:val="00AE3E70"/>
    <w:rsid w:val="00AE3F84"/>
    <w:rsid w:val="00AE4240"/>
    <w:rsid w:val="00AE495D"/>
    <w:rsid w:val="00AE7090"/>
    <w:rsid w:val="00AF0ECF"/>
    <w:rsid w:val="00AF26E5"/>
    <w:rsid w:val="00B01C0C"/>
    <w:rsid w:val="00B03DD3"/>
    <w:rsid w:val="00B049F0"/>
    <w:rsid w:val="00B054CC"/>
    <w:rsid w:val="00B101D7"/>
    <w:rsid w:val="00B12FD4"/>
    <w:rsid w:val="00B133BD"/>
    <w:rsid w:val="00B23F82"/>
    <w:rsid w:val="00B300C5"/>
    <w:rsid w:val="00B3286C"/>
    <w:rsid w:val="00B35C82"/>
    <w:rsid w:val="00B36F87"/>
    <w:rsid w:val="00B374DB"/>
    <w:rsid w:val="00B37638"/>
    <w:rsid w:val="00B40850"/>
    <w:rsid w:val="00B41E9F"/>
    <w:rsid w:val="00B42835"/>
    <w:rsid w:val="00B429EC"/>
    <w:rsid w:val="00B447D9"/>
    <w:rsid w:val="00B5387F"/>
    <w:rsid w:val="00B56F4D"/>
    <w:rsid w:val="00B571B2"/>
    <w:rsid w:val="00B6274B"/>
    <w:rsid w:val="00B6339D"/>
    <w:rsid w:val="00B64677"/>
    <w:rsid w:val="00B64B80"/>
    <w:rsid w:val="00B72AD9"/>
    <w:rsid w:val="00B75A45"/>
    <w:rsid w:val="00B76B71"/>
    <w:rsid w:val="00B8215D"/>
    <w:rsid w:val="00B82E08"/>
    <w:rsid w:val="00B86B84"/>
    <w:rsid w:val="00B876AD"/>
    <w:rsid w:val="00B9004D"/>
    <w:rsid w:val="00B908F2"/>
    <w:rsid w:val="00B91B0F"/>
    <w:rsid w:val="00B93652"/>
    <w:rsid w:val="00B9622E"/>
    <w:rsid w:val="00B9756E"/>
    <w:rsid w:val="00BA0735"/>
    <w:rsid w:val="00BA37ED"/>
    <w:rsid w:val="00BA3D07"/>
    <w:rsid w:val="00BA7FE1"/>
    <w:rsid w:val="00BB451C"/>
    <w:rsid w:val="00BB5489"/>
    <w:rsid w:val="00BC0089"/>
    <w:rsid w:val="00BC01B5"/>
    <w:rsid w:val="00BC16ED"/>
    <w:rsid w:val="00BC4C60"/>
    <w:rsid w:val="00BC727A"/>
    <w:rsid w:val="00BD09CD"/>
    <w:rsid w:val="00BD1648"/>
    <w:rsid w:val="00BD32BF"/>
    <w:rsid w:val="00BD58E3"/>
    <w:rsid w:val="00BD699C"/>
    <w:rsid w:val="00BD7E42"/>
    <w:rsid w:val="00BE0F0A"/>
    <w:rsid w:val="00BE29CB"/>
    <w:rsid w:val="00BF15A7"/>
    <w:rsid w:val="00BF16B6"/>
    <w:rsid w:val="00BF179F"/>
    <w:rsid w:val="00BF6DF3"/>
    <w:rsid w:val="00C0005B"/>
    <w:rsid w:val="00C072EE"/>
    <w:rsid w:val="00C111E7"/>
    <w:rsid w:val="00C11324"/>
    <w:rsid w:val="00C1164C"/>
    <w:rsid w:val="00C12C41"/>
    <w:rsid w:val="00C13639"/>
    <w:rsid w:val="00C1495C"/>
    <w:rsid w:val="00C22C9B"/>
    <w:rsid w:val="00C22D63"/>
    <w:rsid w:val="00C2350C"/>
    <w:rsid w:val="00C27A05"/>
    <w:rsid w:val="00C27DCE"/>
    <w:rsid w:val="00C319DB"/>
    <w:rsid w:val="00C3624D"/>
    <w:rsid w:val="00C3706E"/>
    <w:rsid w:val="00C40FF8"/>
    <w:rsid w:val="00C410E9"/>
    <w:rsid w:val="00C41681"/>
    <w:rsid w:val="00C42DA7"/>
    <w:rsid w:val="00C43ECC"/>
    <w:rsid w:val="00C46538"/>
    <w:rsid w:val="00C5297E"/>
    <w:rsid w:val="00C60C11"/>
    <w:rsid w:val="00C6541F"/>
    <w:rsid w:val="00C662A3"/>
    <w:rsid w:val="00C66DBF"/>
    <w:rsid w:val="00C71EBA"/>
    <w:rsid w:val="00C72A93"/>
    <w:rsid w:val="00C81CE4"/>
    <w:rsid w:val="00C84E68"/>
    <w:rsid w:val="00C87398"/>
    <w:rsid w:val="00C91F26"/>
    <w:rsid w:val="00C942AD"/>
    <w:rsid w:val="00CA134E"/>
    <w:rsid w:val="00CA144C"/>
    <w:rsid w:val="00CA2DAB"/>
    <w:rsid w:val="00CA3D48"/>
    <w:rsid w:val="00CA3E14"/>
    <w:rsid w:val="00CA77B1"/>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778B"/>
    <w:rsid w:val="00D20781"/>
    <w:rsid w:val="00D20C82"/>
    <w:rsid w:val="00D23945"/>
    <w:rsid w:val="00D2615E"/>
    <w:rsid w:val="00D27B16"/>
    <w:rsid w:val="00D30362"/>
    <w:rsid w:val="00D30F62"/>
    <w:rsid w:val="00D3142C"/>
    <w:rsid w:val="00D34752"/>
    <w:rsid w:val="00D353E4"/>
    <w:rsid w:val="00D367D6"/>
    <w:rsid w:val="00D400C8"/>
    <w:rsid w:val="00D40903"/>
    <w:rsid w:val="00D40AB5"/>
    <w:rsid w:val="00D44845"/>
    <w:rsid w:val="00D4648C"/>
    <w:rsid w:val="00D469D1"/>
    <w:rsid w:val="00D4784F"/>
    <w:rsid w:val="00D61678"/>
    <w:rsid w:val="00D61D16"/>
    <w:rsid w:val="00D648CB"/>
    <w:rsid w:val="00D64AE4"/>
    <w:rsid w:val="00D653DE"/>
    <w:rsid w:val="00D66110"/>
    <w:rsid w:val="00D72251"/>
    <w:rsid w:val="00D74C6D"/>
    <w:rsid w:val="00D771DD"/>
    <w:rsid w:val="00D81C31"/>
    <w:rsid w:val="00D82E4A"/>
    <w:rsid w:val="00D83129"/>
    <w:rsid w:val="00D831FC"/>
    <w:rsid w:val="00D8593F"/>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1CBB"/>
    <w:rsid w:val="00DB3F4F"/>
    <w:rsid w:val="00DB6607"/>
    <w:rsid w:val="00DB681F"/>
    <w:rsid w:val="00DC217C"/>
    <w:rsid w:val="00DC334F"/>
    <w:rsid w:val="00DC5499"/>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8167C"/>
    <w:rsid w:val="00E84F40"/>
    <w:rsid w:val="00E86276"/>
    <w:rsid w:val="00E97968"/>
    <w:rsid w:val="00EA0440"/>
    <w:rsid w:val="00EA097E"/>
    <w:rsid w:val="00EA6194"/>
    <w:rsid w:val="00EA78A6"/>
    <w:rsid w:val="00EB1892"/>
    <w:rsid w:val="00EB231F"/>
    <w:rsid w:val="00EC06DB"/>
    <w:rsid w:val="00EC5197"/>
    <w:rsid w:val="00EC5951"/>
    <w:rsid w:val="00EC6B8B"/>
    <w:rsid w:val="00EC7A5E"/>
    <w:rsid w:val="00ED0CA8"/>
    <w:rsid w:val="00ED5118"/>
    <w:rsid w:val="00ED64AA"/>
    <w:rsid w:val="00ED6754"/>
    <w:rsid w:val="00EE78CE"/>
    <w:rsid w:val="00EF2061"/>
    <w:rsid w:val="00EF281A"/>
    <w:rsid w:val="00EF565B"/>
    <w:rsid w:val="00EF6F50"/>
    <w:rsid w:val="00F03FA3"/>
    <w:rsid w:val="00F04195"/>
    <w:rsid w:val="00F04E9D"/>
    <w:rsid w:val="00F052B9"/>
    <w:rsid w:val="00F05708"/>
    <w:rsid w:val="00F07D8C"/>
    <w:rsid w:val="00F1043D"/>
    <w:rsid w:val="00F1150E"/>
    <w:rsid w:val="00F22942"/>
    <w:rsid w:val="00F22F9C"/>
    <w:rsid w:val="00F2461A"/>
    <w:rsid w:val="00F248E2"/>
    <w:rsid w:val="00F255DF"/>
    <w:rsid w:val="00F27A9F"/>
    <w:rsid w:val="00F326FB"/>
    <w:rsid w:val="00F32AC5"/>
    <w:rsid w:val="00F33A8B"/>
    <w:rsid w:val="00F35536"/>
    <w:rsid w:val="00F44864"/>
    <w:rsid w:val="00F51044"/>
    <w:rsid w:val="00F516C5"/>
    <w:rsid w:val="00F51DDF"/>
    <w:rsid w:val="00F53AA9"/>
    <w:rsid w:val="00F5560E"/>
    <w:rsid w:val="00F55D77"/>
    <w:rsid w:val="00F575C5"/>
    <w:rsid w:val="00F6016C"/>
    <w:rsid w:val="00F65026"/>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A636A"/>
    <w:rsid w:val="00FB1244"/>
    <w:rsid w:val="00FB3204"/>
    <w:rsid w:val="00FB470A"/>
    <w:rsid w:val="00FB577F"/>
    <w:rsid w:val="00FB6D52"/>
    <w:rsid w:val="00FC0085"/>
    <w:rsid w:val="00FC01A5"/>
    <w:rsid w:val="00FD12F3"/>
    <w:rsid w:val="00FD16B7"/>
    <w:rsid w:val="00FD1A4A"/>
    <w:rsid w:val="00FD32C4"/>
    <w:rsid w:val="00FD331E"/>
    <w:rsid w:val="00FD4222"/>
    <w:rsid w:val="00FE613D"/>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ydney.edu.au/engineering/aeromech/AERO3760/private/CDR/1%20%20Critical%20Design%20Overview%20i-INSPIRE%EF%BC%92.pdf" TargetMode="Externa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cordis.europa.eu/result/rcn/172006_en.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xrocketman.blogspot.ie/2012/05/revised-expanded-launch-cost-data.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cospar2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EAD8AB-78BE-4EA5-8ADE-6930B8763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4132</TotalTime>
  <Pages>135</Pages>
  <Words>49012</Words>
  <Characters>279375</Characters>
  <Application>Microsoft Office Word</Application>
  <DocSecurity>0</DocSecurity>
  <Lines>2328</Lines>
  <Paragraphs>655</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327732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107</cp:revision>
  <cp:lastPrinted>2017-05-08T21:20:00Z</cp:lastPrinted>
  <dcterms:created xsi:type="dcterms:W3CDTF">2017-05-01T10:57:00Z</dcterms:created>
  <dcterms:modified xsi:type="dcterms:W3CDTF">2017-05-09T11:00:00Z</dcterms:modified>
</cp:coreProperties>
</file>